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19EFB" w14:textId="77777777" w:rsidR="00E80FC7" w:rsidRDefault="00E80FC7">
      <w:pPr>
        <w:rPr>
          <w:color w:val="000000"/>
          <w:sz w:val="40"/>
          <w:szCs w:val="40"/>
        </w:rPr>
      </w:pPr>
    </w:p>
    <w:p w14:paraId="3AFCE604" w14:textId="77777777" w:rsidR="00E80FC7" w:rsidRDefault="00E80FC7">
      <w:pPr>
        <w:rPr>
          <w:color w:val="000000"/>
          <w:sz w:val="40"/>
          <w:szCs w:val="40"/>
        </w:rPr>
      </w:pPr>
    </w:p>
    <w:p w14:paraId="1310F156" w14:textId="77777777" w:rsidR="00E80FC7" w:rsidRDefault="00E80FC7">
      <w:pPr>
        <w:spacing w:before="202"/>
        <w:rPr>
          <w:color w:val="000000"/>
          <w:sz w:val="40"/>
          <w:szCs w:val="40"/>
        </w:rPr>
      </w:pPr>
    </w:p>
    <w:p w14:paraId="0C072778" w14:textId="35C040B1" w:rsidR="00E80FC7" w:rsidRDefault="00000000">
      <w:pPr>
        <w:spacing w:line="770" w:lineRule="auto"/>
        <w:ind w:left="169" w:right="207"/>
        <w:jc w:val="center"/>
        <w:rPr>
          <w:rFonts w:ascii="Arial" w:eastAsia="Arial" w:hAnsi="Arial" w:cs="Arial"/>
          <w:b/>
          <w:color w:val="000000"/>
          <w:sz w:val="40"/>
          <w:szCs w:val="40"/>
        </w:rPr>
      </w:pPr>
      <w:r>
        <w:rPr>
          <w:rFonts w:ascii="Arial" w:eastAsia="Arial" w:hAnsi="Arial" w:cs="Arial"/>
          <w:b/>
          <w:color w:val="000000"/>
          <w:sz w:val="40"/>
          <w:szCs w:val="40"/>
        </w:rPr>
        <w:t>The 2024/50th Annual Barefoot Open Regatta BAREFOOT SAILING CLUB</w:t>
      </w:r>
    </w:p>
    <w:p w14:paraId="0981D50E" w14:textId="77777777" w:rsidR="00E80FC7" w:rsidRDefault="00000000">
      <w:pPr>
        <w:spacing w:line="377" w:lineRule="auto"/>
        <w:ind w:left="171" w:right="207"/>
        <w:jc w:val="center"/>
        <w:rPr>
          <w:rFonts w:ascii="Arial" w:eastAsia="Arial" w:hAnsi="Arial" w:cs="Arial"/>
          <w:b/>
          <w:color w:val="000000"/>
          <w:sz w:val="40"/>
          <w:szCs w:val="40"/>
        </w:rPr>
      </w:pPr>
      <w:r>
        <w:rPr>
          <w:rFonts w:ascii="Arial" w:eastAsia="Arial" w:hAnsi="Arial" w:cs="Arial"/>
          <w:b/>
          <w:color w:val="000000"/>
          <w:sz w:val="40"/>
          <w:szCs w:val="40"/>
        </w:rPr>
        <w:t>(The Organizing Authority)</w:t>
      </w:r>
    </w:p>
    <w:p w14:paraId="54D71EE0" w14:textId="77777777" w:rsidR="00E80FC7" w:rsidRDefault="00000000">
      <w:pPr>
        <w:ind w:left="1710" w:right="1710"/>
        <w:jc w:val="center"/>
        <w:rPr>
          <w:rFonts w:ascii="Arial" w:eastAsia="Arial" w:hAnsi="Arial" w:cs="Arial"/>
          <w:color w:val="000000"/>
          <w:sz w:val="28"/>
          <w:szCs w:val="28"/>
        </w:rPr>
      </w:pPr>
      <w:r>
        <w:rPr>
          <w:rFonts w:ascii="Arial" w:eastAsia="Arial" w:hAnsi="Arial" w:cs="Arial"/>
          <w:color w:val="000000"/>
          <w:sz w:val="28"/>
          <w:szCs w:val="28"/>
        </w:rPr>
        <w:t>University Yacht Club, 6700 Yacht Club Road, Flowery Branch, GA 30542</w:t>
      </w:r>
    </w:p>
    <w:p w14:paraId="5BC85855" w14:textId="77777777" w:rsidR="00E80FC7" w:rsidRDefault="00000000">
      <w:pPr>
        <w:spacing w:before="317"/>
        <w:ind w:left="714"/>
        <w:rPr>
          <w:rFonts w:ascii="Arial Black" w:eastAsia="Arial Black" w:hAnsi="Arial Black" w:cs="Arial Black"/>
          <w:color w:val="000000"/>
          <w:sz w:val="40"/>
          <w:szCs w:val="40"/>
        </w:rPr>
      </w:pPr>
      <w:r>
        <w:rPr>
          <w:rFonts w:ascii="Arial Black" w:eastAsia="Arial Black" w:hAnsi="Arial Black" w:cs="Arial Black"/>
          <w:color w:val="000000"/>
          <w:sz w:val="40"/>
          <w:szCs w:val="40"/>
          <w:u w:val="single"/>
        </w:rPr>
        <w:t xml:space="preserve">Performance Handicap Racing Fleets (PHRF) </w:t>
      </w:r>
    </w:p>
    <w:p w14:paraId="2FF1905E" w14:textId="77777777" w:rsidR="00E80FC7" w:rsidRDefault="00000000">
      <w:pPr>
        <w:spacing w:before="4"/>
        <w:ind w:left="176" w:right="207"/>
        <w:jc w:val="center"/>
        <w:rPr>
          <w:rFonts w:ascii="Arial Black" w:eastAsia="Arial Black" w:hAnsi="Arial Black" w:cs="Arial Black"/>
          <w:color w:val="000000"/>
          <w:sz w:val="44"/>
          <w:szCs w:val="44"/>
          <w:u w:val="single"/>
        </w:rPr>
      </w:pPr>
      <w:r>
        <w:rPr>
          <w:rFonts w:ascii="Arial Black" w:eastAsia="Arial Black" w:hAnsi="Arial Black" w:cs="Arial Black"/>
          <w:color w:val="000000"/>
          <w:sz w:val="44"/>
          <w:szCs w:val="44"/>
          <w:u w:val="single"/>
        </w:rPr>
        <w:t>SAILING INSTRUCTIONS</w:t>
      </w:r>
    </w:p>
    <w:p w14:paraId="613C37AB" w14:textId="77777777" w:rsidR="00E80FC7" w:rsidRDefault="00000000">
      <w:pPr>
        <w:numPr>
          <w:ilvl w:val="0"/>
          <w:numId w:val="6"/>
        </w:numPr>
        <w:tabs>
          <w:tab w:val="left" w:pos="940"/>
        </w:tabs>
        <w:spacing w:before="250"/>
        <w:ind w:left="940" w:hanging="720"/>
        <w:rPr>
          <w:rFonts w:ascii="Arial" w:eastAsia="Arial" w:hAnsi="Arial" w:cs="Arial"/>
          <w:b/>
          <w:color w:val="000000"/>
          <w:sz w:val="22"/>
          <w:szCs w:val="22"/>
        </w:rPr>
      </w:pPr>
      <w:r>
        <w:rPr>
          <w:rFonts w:ascii="Arial" w:eastAsia="Arial" w:hAnsi="Arial" w:cs="Arial"/>
          <w:b/>
          <w:color w:val="000000"/>
          <w:sz w:val="22"/>
          <w:szCs w:val="22"/>
        </w:rPr>
        <w:t>RULES:</w:t>
      </w:r>
    </w:p>
    <w:p w14:paraId="5E308CF0" w14:textId="77777777" w:rsidR="00E80FC7" w:rsidRDefault="00000000">
      <w:pPr>
        <w:numPr>
          <w:ilvl w:val="0"/>
          <w:numId w:val="6"/>
        </w:numPr>
        <w:tabs>
          <w:tab w:val="left" w:pos="940"/>
        </w:tabs>
        <w:spacing w:before="6"/>
        <w:ind w:left="940" w:right="191" w:hanging="721"/>
        <w:rPr>
          <w:rFonts w:ascii="Arial" w:eastAsia="Arial" w:hAnsi="Arial" w:cs="Arial"/>
          <w:color w:val="000000"/>
          <w:sz w:val="22"/>
          <w:szCs w:val="22"/>
        </w:rPr>
      </w:pPr>
      <w:r>
        <w:rPr>
          <w:rFonts w:ascii="Arial" w:eastAsia="Arial" w:hAnsi="Arial" w:cs="Arial"/>
          <w:color w:val="000000"/>
          <w:sz w:val="22"/>
          <w:szCs w:val="22"/>
        </w:rPr>
        <w:t xml:space="preserve">The regatta will be governed by “the rules” as defined in the Racing Rules of Sailing (RRS) 2021-24. The notation “NP” means that this is not grounds for protest by another boat and may only be </w:t>
      </w:r>
      <w:proofErr w:type="spellStart"/>
      <w:r>
        <w:rPr>
          <w:rFonts w:ascii="Arial" w:eastAsia="Arial" w:hAnsi="Arial" w:cs="Arial"/>
          <w:color w:val="000000"/>
          <w:sz w:val="22"/>
          <w:szCs w:val="22"/>
        </w:rPr>
        <w:t>protested</w:t>
      </w:r>
      <w:proofErr w:type="spellEnd"/>
      <w:r>
        <w:rPr>
          <w:rFonts w:ascii="Arial" w:eastAsia="Arial" w:hAnsi="Arial" w:cs="Arial"/>
          <w:color w:val="000000"/>
          <w:sz w:val="22"/>
          <w:szCs w:val="22"/>
        </w:rPr>
        <w:t xml:space="preserve"> by the race committee.</w:t>
      </w:r>
    </w:p>
    <w:p w14:paraId="079BA9A9" w14:textId="77777777" w:rsidR="00E80FC7" w:rsidRDefault="00000000">
      <w:pPr>
        <w:numPr>
          <w:ilvl w:val="0"/>
          <w:numId w:val="6"/>
        </w:numPr>
        <w:tabs>
          <w:tab w:val="left" w:pos="940"/>
        </w:tabs>
        <w:spacing w:before="250"/>
        <w:ind w:left="940" w:hanging="720"/>
        <w:rPr>
          <w:rFonts w:ascii="Arial" w:eastAsia="Arial" w:hAnsi="Arial" w:cs="Arial"/>
          <w:b/>
          <w:color w:val="000000"/>
          <w:sz w:val="22"/>
          <w:szCs w:val="22"/>
        </w:rPr>
      </w:pPr>
      <w:r>
        <w:rPr>
          <w:rFonts w:ascii="Arial" w:eastAsia="Arial" w:hAnsi="Arial" w:cs="Arial"/>
          <w:b/>
          <w:color w:val="000000"/>
          <w:sz w:val="22"/>
          <w:szCs w:val="22"/>
        </w:rPr>
        <w:t>NOTICES TO COMPETITORS:</w:t>
      </w:r>
    </w:p>
    <w:p w14:paraId="79C85D08" w14:textId="77777777" w:rsidR="00E80FC7" w:rsidRDefault="00000000">
      <w:pPr>
        <w:spacing w:before="1"/>
        <w:ind w:left="940" w:right="287"/>
        <w:rPr>
          <w:rFonts w:ascii="Arial" w:eastAsia="Arial" w:hAnsi="Arial" w:cs="Arial"/>
          <w:color w:val="000000"/>
          <w:sz w:val="22"/>
          <w:szCs w:val="22"/>
        </w:rPr>
      </w:pPr>
      <w:r>
        <w:rPr>
          <w:rFonts w:ascii="Arial" w:eastAsia="Arial" w:hAnsi="Arial" w:cs="Arial"/>
          <w:color w:val="000000"/>
          <w:sz w:val="22"/>
          <w:szCs w:val="22"/>
        </w:rPr>
        <w:t>Notices to competitors for the Barefoot Open Regatta will be posted on the Official Notice Board located at the UYC Pavilion. It is the responsibility of each registered skipper to monitor the notices posted on the Official Notice Board.</w:t>
      </w:r>
    </w:p>
    <w:p w14:paraId="525EA4D2" w14:textId="77777777" w:rsidR="00986C98" w:rsidRDefault="00986C98">
      <w:pPr>
        <w:spacing w:before="1"/>
        <w:ind w:left="940" w:right="287"/>
        <w:rPr>
          <w:rFonts w:ascii="Arial" w:eastAsia="Arial" w:hAnsi="Arial" w:cs="Arial"/>
          <w:color w:val="000000"/>
          <w:sz w:val="22"/>
          <w:szCs w:val="22"/>
        </w:rPr>
      </w:pPr>
    </w:p>
    <w:p w14:paraId="7680A8BC" w14:textId="77777777" w:rsidR="00986C98" w:rsidRDefault="00986C98">
      <w:pPr>
        <w:spacing w:before="1"/>
        <w:ind w:left="940" w:right="287"/>
        <w:rPr>
          <w:rFonts w:ascii="Arial" w:eastAsia="Arial" w:hAnsi="Arial" w:cs="Arial"/>
          <w:color w:val="000000"/>
          <w:sz w:val="22"/>
          <w:szCs w:val="22"/>
        </w:rPr>
      </w:pPr>
    </w:p>
    <w:p w14:paraId="72392062" w14:textId="77777777" w:rsidR="00986C98" w:rsidRDefault="00986C98">
      <w:pPr>
        <w:spacing w:before="1"/>
        <w:ind w:left="940" w:right="287"/>
        <w:rPr>
          <w:rFonts w:ascii="Arial" w:eastAsia="Arial" w:hAnsi="Arial" w:cs="Arial"/>
          <w:color w:val="000000"/>
          <w:sz w:val="22"/>
          <w:szCs w:val="22"/>
        </w:rPr>
      </w:pPr>
    </w:p>
    <w:p w14:paraId="16A5F54B" w14:textId="77777777" w:rsidR="00E80FC7" w:rsidRDefault="00000000">
      <w:pPr>
        <w:numPr>
          <w:ilvl w:val="0"/>
          <w:numId w:val="4"/>
        </w:numPr>
        <w:tabs>
          <w:tab w:val="left" w:pos="940"/>
        </w:tabs>
        <w:spacing w:before="252"/>
        <w:ind w:left="940" w:hanging="720"/>
        <w:rPr>
          <w:rFonts w:ascii="Arial" w:eastAsia="Arial" w:hAnsi="Arial" w:cs="Arial"/>
          <w:b/>
          <w:color w:val="000000"/>
          <w:sz w:val="22"/>
          <w:szCs w:val="22"/>
        </w:rPr>
      </w:pPr>
      <w:r>
        <w:rPr>
          <w:rFonts w:ascii="Arial" w:eastAsia="Arial" w:hAnsi="Arial" w:cs="Arial"/>
          <w:b/>
          <w:color w:val="000000"/>
          <w:sz w:val="22"/>
          <w:szCs w:val="22"/>
        </w:rPr>
        <w:t>CHANGES TO SAILING INSTRUCTIONS:</w:t>
      </w:r>
    </w:p>
    <w:p w14:paraId="77BFFB9C" w14:textId="77777777" w:rsidR="00E80FC7" w:rsidRDefault="00000000">
      <w:pPr>
        <w:spacing w:before="11"/>
        <w:ind w:left="940" w:right="221"/>
        <w:jc w:val="both"/>
        <w:rPr>
          <w:rFonts w:ascii="Arial" w:eastAsia="Arial" w:hAnsi="Arial" w:cs="Arial"/>
          <w:color w:val="000000"/>
          <w:sz w:val="22"/>
          <w:szCs w:val="22"/>
        </w:rPr>
      </w:pPr>
      <w:r>
        <w:rPr>
          <w:rFonts w:ascii="Arial" w:eastAsia="Arial" w:hAnsi="Arial" w:cs="Arial"/>
          <w:color w:val="000000"/>
          <w:sz w:val="22"/>
          <w:szCs w:val="22"/>
        </w:rPr>
        <w:t xml:space="preserve">Any change to the sailing instructions will be posted on the Official Notice Board immediately following the “Skippers Meeting” on Friday 11 October OR before 0800 on the day it will take effect, except that any anticipated change to the schedule of </w:t>
      </w:r>
      <w:r>
        <w:rPr>
          <w:rFonts w:ascii="Arial" w:eastAsia="Arial" w:hAnsi="Arial" w:cs="Arial"/>
          <w:color w:val="000000"/>
          <w:sz w:val="22"/>
          <w:szCs w:val="22"/>
        </w:rPr>
        <w:lastRenderedPageBreak/>
        <w:t>races will be posted by 1800 on the day before it will take effect. Changes may be made orally on the water by notifying the competitors on the designated VHF channel.</w:t>
      </w:r>
    </w:p>
    <w:p w14:paraId="1B2486CF" w14:textId="77777777" w:rsidR="00E80FC7" w:rsidRDefault="00000000">
      <w:pPr>
        <w:numPr>
          <w:ilvl w:val="0"/>
          <w:numId w:val="7"/>
        </w:numPr>
        <w:tabs>
          <w:tab w:val="left" w:pos="940"/>
        </w:tabs>
        <w:spacing w:before="253"/>
        <w:ind w:left="940" w:hanging="720"/>
        <w:rPr>
          <w:rFonts w:ascii="Arial" w:eastAsia="Arial" w:hAnsi="Arial" w:cs="Arial"/>
          <w:b/>
          <w:color w:val="000000"/>
          <w:sz w:val="22"/>
          <w:szCs w:val="22"/>
        </w:rPr>
      </w:pPr>
      <w:r>
        <w:rPr>
          <w:rFonts w:ascii="Arial" w:eastAsia="Arial" w:hAnsi="Arial" w:cs="Arial"/>
          <w:b/>
          <w:color w:val="000000"/>
          <w:sz w:val="22"/>
          <w:szCs w:val="22"/>
        </w:rPr>
        <w:t>SCHEDULE OF RACES:</w:t>
      </w:r>
    </w:p>
    <w:p w14:paraId="635485D8" w14:textId="77777777" w:rsidR="00E80FC7" w:rsidRDefault="00E80FC7">
      <w:pPr>
        <w:spacing w:before="3"/>
        <w:rPr>
          <w:rFonts w:ascii="Arial" w:eastAsia="Arial" w:hAnsi="Arial" w:cs="Arial"/>
          <w:b/>
          <w:color w:val="000000"/>
          <w:sz w:val="22"/>
          <w:szCs w:val="22"/>
        </w:rPr>
      </w:pPr>
    </w:p>
    <w:p w14:paraId="3C9F96B8" w14:textId="77777777" w:rsidR="00E80FC7" w:rsidRDefault="00000000">
      <w:pPr>
        <w:numPr>
          <w:ilvl w:val="0"/>
          <w:numId w:val="8"/>
        </w:numPr>
        <w:tabs>
          <w:tab w:val="left" w:pos="939"/>
          <w:tab w:val="left" w:pos="3100"/>
          <w:tab w:val="left" w:pos="5260"/>
        </w:tabs>
        <w:spacing w:line="252" w:lineRule="auto"/>
        <w:ind w:left="939" w:hanging="719"/>
        <w:jc w:val="both"/>
        <w:rPr>
          <w:rFonts w:ascii="Arial" w:eastAsia="Arial" w:hAnsi="Arial" w:cs="Arial"/>
          <w:color w:val="000000"/>
          <w:sz w:val="22"/>
          <w:szCs w:val="22"/>
        </w:rPr>
      </w:pPr>
      <w:r>
        <w:rPr>
          <w:rFonts w:ascii="Arial" w:eastAsia="Arial" w:hAnsi="Arial" w:cs="Arial"/>
          <w:color w:val="000000"/>
          <w:sz w:val="22"/>
          <w:szCs w:val="22"/>
          <w:u w:val="single"/>
        </w:rPr>
        <w:t>Race</w:t>
      </w:r>
      <w:r>
        <w:rPr>
          <w:rFonts w:ascii="Arial" w:eastAsia="Arial" w:hAnsi="Arial" w:cs="Arial"/>
          <w:color w:val="000000"/>
          <w:sz w:val="22"/>
          <w:szCs w:val="22"/>
          <w:u w:val="single"/>
        </w:rPr>
        <w:tab/>
        <w:t xml:space="preserve">Day &amp; Date </w:t>
      </w:r>
      <w:r>
        <w:rPr>
          <w:rFonts w:ascii="Arial" w:eastAsia="Arial" w:hAnsi="Arial" w:cs="Arial"/>
          <w:color w:val="000000"/>
          <w:sz w:val="22"/>
          <w:szCs w:val="22"/>
          <w:u w:val="single"/>
        </w:rPr>
        <w:tab/>
        <w:t>Warning</w:t>
      </w:r>
    </w:p>
    <w:p w14:paraId="5165F639" w14:textId="77777777" w:rsidR="00E80FC7" w:rsidRDefault="00000000">
      <w:pPr>
        <w:tabs>
          <w:tab w:val="left" w:pos="3100"/>
        </w:tabs>
        <w:ind w:left="940" w:right="2505"/>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 xml:space="preserve">Saturday, 12 </w:t>
      </w:r>
      <w:proofErr w:type="gramStart"/>
      <w:r>
        <w:rPr>
          <w:rFonts w:ascii="Arial" w:eastAsia="Arial" w:hAnsi="Arial" w:cs="Arial"/>
          <w:color w:val="000000"/>
          <w:sz w:val="22"/>
          <w:szCs w:val="22"/>
        </w:rPr>
        <w:t>Oct  0955</w:t>
      </w:r>
      <w:proofErr w:type="gramEnd"/>
      <w:r>
        <w:rPr>
          <w:rFonts w:ascii="Arial" w:eastAsia="Arial" w:hAnsi="Arial" w:cs="Arial"/>
          <w:color w:val="000000"/>
          <w:sz w:val="22"/>
          <w:szCs w:val="22"/>
        </w:rPr>
        <w:t xml:space="preserve"> – subsequent races to follow. </w:t>
      </w:r>
      <w:r>
        <w:rPr>
          <w:rFonts w:ascii="Arial" w:eastAsia="Arial" w:hAnsi="Arial" w:cs="Arial"/>
          <w:color w:val="000000"/>
          <w:sz w:val="22"/>
          <w:szCs w:val="22"/>
        </w:rPr>
        <w:tab/>
      </w:r>
      <w:r>
        <w:rPr>
          <w:rFonts w:ascii="Arial" w:eastAsia="Arial" w:hAnsi="Arial" w:cs="Arial"/>
          <w:color w:val="000000"/>
          <w:sz w:val="22"/>
          <w:szCs w:val="22"/>
        </w:rPr>
        <w:tab/>
      </w:r>
    </w:p>
    <w:p w14:paraId="4FA3B954" w14:textId="77777777" w:rsidR="00E80FC7" w:rsidRDefault="00000000">
      <w:pPr>
        <w:tabs>
          <w:tab w:val="left" w:pos="3100"/>
        </w:tabs>
        <w:ind w:left="940" w:right="2505"/>
        <w:jc w:val="both"/>
        <w:rPr>
          <w:rFonts w:ascii="Arial" w:eastAsia="Arial" w:hAnsi="Arial" w:cs="Arial"/>
          <w:color w:val="000000"/>
          <w:sz w:val="22"/>
          <w:szCs w:val="22"/>
        </w:rPr>
      </w:pPr>
      <w:r>
        <w:rPr>
          <w:rFonts w:ascii="Arial" w:eastAsia="Arial" w:hAnsi="Arial" w:cs="Arial"/>
          <w:color w:val="000000"/>
          <w:sz w:val="22"/>
          <w:szCs w:val="22"/>
        </w:rPr>
        <w:t xml:space="preserve">Racing Continues   </w:t>
      </w:r>
      <w:r>
        <w:rPr>
          <w:rFonts w:ascii="Arial" w:eastAsia="Arial" w:hAnsi="Arial" w:cs="Arial"/>
          <w:color w:val="000000"/>
          <w:sz w:val="22"/>
          <w:szCs w:val="22"/>
        </w:rPr>
        <w:tab/>
      </w:r>
      <w:proofErr w:type="gramStart"/>
      <w:r>
        <w:rPr>
          <w:rFonts w:ascii="Arial" w:eastAsia="Arial" w:hAnsi="Arial" w:cs="Arial"/>
          <w:color w:val="000000"/>
          <w:sz w:val="22"/>
          <w:szCs w:val="22"/>
        </w:rPr>
        <w:t>Sunday,  13</w:t>
      </w:r>
      <w:proofErr w:type="gramEnd"/>
      <w:r>
        <w:rPr>
          <w:rFonts w:ascii="Arial" w:eastAsia="Arial" w:hAnsi="Arial" w:cs="Arial"/>
          <w:color w:val="000000"/>
          <w:sz w:val="22"/>
          <w:szCs w:val="22"/>
        </w:rPr>
        <w:t xml:space="preserve"> Oct   0955 – subsequent races to follow.</w:t>
      </w:r>
    </w:p>
    <w:p w14:paraId="5709B670" w14:textId="77777777" w:rsidR="00E80FC7" w:rsidRDefault="00000000">
      <w:pPr>
        <w:numPr>
          <w:ilvl w:val="0"/>
          <w:numId w:val="10"/>
        </w:numPr>
        <w:tabs>
          <w:tab w:val="left" w:pos="938"/>
          <w:tab w:val="left" w:pos="940"/>
        </w:tabs>
        <w:ind w:left="940" w:right="361" w:hanging="721"/>
        <w:jc w:val="both"/>
        <w:rPr>
          <w:rFonts w:ascii="Arial" w:eastAsia="Arial" w:hAnsi="Arial" w:cs="Arial"/>
          <w:color w:val="000000"/>
          <w:sz w:val="22"/>
          <w:szCs w:val="22"/>
        </w:rPr>
      </w:pPr>
      <w:r>
        <w:rPr>
          <w:rFonts w:ascii="Arial" w:eastAsia="Arial" w:hAnsi="Arial" w:cs="Arial"/>
          <w:color w:val="000000"/>
          <w:sz w:val="22"/>
          <w:szCs w:val="22"/>
        </w:rPr>
        <w:t xml:space="preserve">If the Race Committee intends to start another race on the same day, it will display the </w:t>
      </w:r>
      <w:r>
        <w:rPr>
          <w:rFonts w:ascii="Arial" w:eastAsia="Arial" w:hAnsi="Arial" w:cs="Arial"/>
          <w:b/>
          <w:color w:val="000000"/>
          <w:sz w:val="22"/>
          <w:szCs w:val="22"/>
        </w:rPr>
        <w:t>2</w:t>
      </w:r>
      <w:r>
        <w:rPr>
          <w:rFonts w:ascii="Arial" w:eastAsia="Arial" w:hAnsi="Arial" w:cs="Arial"/>
          <w:b/>
          <w:color w:val="000000"/>
          <w:sz w:val="22"/>
          <w:szCs w:val="22"/>
          <w:vertAlign w:val="superscript"/>
        </w:rPr>
        <w:t>nd</w:t>
      </w:r>
      <w:r>
        <w:rPr>
          <w:rFonts w:ascii="Arial" w:eastAsia="Arial" w:hAnsi="Arial" w:cs="Arial"/>
          <w:b/>
          <w:color w:val="000000"/>
          <w:sz w:val="22"/>
          <w:szCs w:val="22"/>
        </w:rPr>
        <w:t xml:space="preserve"> Substitute </w:t>
      </w:r>
      <w:r>
        <w:rPr>
          <w:rFonts w:ascii="Arial" w:eastAsia="Arial" w:hAnsi="Arial" w:cs="Arial"/>
          <w:color w:val="000000"/>
          <w:sz w:val="22"/>
          <w:szCs w:val="22"/>
        </w:rPr>
        <w:t>pennant with no audible. Boats that finish should remain close to the Race Committee platform but off the race course.</w:t>
      </w:r>
    </w:p>
    <w:p w14:paraId="2AA8C83F" w14:textId="77777777" w:rsidR="00E80FC7" w:rsidRDefault="00000000">
      <w:pPr>
        <w:numPr>
          <w:ilvl w:val="0"/>
          <w:numId w:val="10"/>
        </w:numPr>
        <w:tabs>
          <w:tab w:val="left" w:pos="938"/>
          <w:tab w:val="left" w:pos="940"/>
        </w:tabs>
        <w:ind w:left="940" w:right="802" w:hanging="721"/>
        <w:jc w:val="both"/>
        <w:rPr>
          <w:rFonts w:ascii="Arial" w:eastAsia="Arial" w:hAnsi="Arial" w:cs="Arial"/>
          <w:color w:val="000000"/>
          <w:sz w:val="22"/>
          <w:szCs w:val="22"/>
        </w:rPr>
      </w:pPr>
      <w:r>
        <w:rPr>
          <w:rFonts w:ascii="Arial" w:eastAsia="Arial" w:hAnsi="Arial" w:cs="Arial"/>
          <w:color w:val="000000"/>
          <w:sz w:val="22"/>
          <w:szCs w:val="22"/>
        </w:rPr>
        <w:t>On Saturday, 12 October, no warning signal will be made after 1600. On Sunday, 13 October, no warning signal will be made after 1400.</w:t>
      </w:r>
    </w:p>
    <w:p w14:paraId="2816DF65" w14:textId="77777777" w:rsidR="00E80FC7" w:rsidRDefault="00E80FC7">
      <w:pPr>
        <w:jc w:val="both"/>
        <w:rPr>
          <w:rFonts w:ascii="Arial" w:eastAsia="Arial" w:hAnsi="Arial" w:cs="Arial"/>
          <w:color w:val="000000"/>
          <w:sz w:val="22"/>
          <w:szCs w:val="22"/>
        </w:rPr>
      </w:pPr>
    </w:p>
    <w:p w14:paraId="1084FC9D" w14:textId="77777777" w:rsidR="00E80FC7" w:rsidRDefault="00000000">
      <w:pPr>
        <w:numPr>
          <w:ilvl w:val="0"/>
          <w:numId w:val="11"/>
        </w:numPr>
        <w:tabs>
          <w:tab w:val="left" w:pos="940"/>
        </w:tabs>
        <w:spacing w:before="71"/>
        <w:ind w:left="940" w:hanging="720"/>
        <w:rPr>
          <w:rFonts w:ascii="Arial" w:eastAsia="Arial" w:hAnsi="Arial" w:cs="Arial"/>
          <w:b/>
          <w:color w:val="000000"/>
          <w:sz w:val="22"/>
          <w:szCs w:val="22"/>
        </w:rPr>
      </w:pPr>
      <w:r>
        <w:rPr>
          <w:rFonts w:ascii="Arial" w:eastAsia="Arial" w:hAnsi="Arial" w:cs="Arial"/>
          <w:b/>
          <w:color w:val="000000"/>
          <w:sz w:val="22"/>
          <w:szCs w:val="22"/>
        </w:rPr>
        <w:t>CLASSES/FLEET FLAGS:</w:t>
      </w:r>
    </w:p>
    <w:p w14:paraId="58DBBB1F" w14:textId="77777777" w:rsidR="00E80FC7" w:rsidRDefault="00000000">
      <w:pPr>
        <w:spacing w:before="4"/>
        <w:ind w:left="940"/>
        <w:rPr>
          <w:rFonts w:ascii="Arial" w:eastAsia="Arial" w:hAnsi="Arial" w:cs="Arial"/>
          <w:color w:val="000000"/>
          <w:sz w:val="22"/>
          <w:szCs w:val="22"/>
        </w:rPr>
      </w:pPr>
      <w:r>
        <w:rPr>
          <w:rFonts w:ascii="Arial" w:eastAsia="Arial" w:hAnsi="Arial" w:cs="Arial"/>
          <w:color w:val="000000"/>
          <w:sz w:val="22"/>
          <w:szCs w:val="22"/>
        </w:rPr>
        <w:t>Fleet designations and class flags will be posted on the Official Notice Board at the UYC pavilion.</w:t>
      </w:r>
    </w:p>
    <w:p w14:paraId="00A674EC" w14:textId="77777777" w:rsidR="00E80FC7" w:rsidRDefault="00E80FC7">
      <w:pPr>
        <w:spacing w:before="238"/>
        <w:rPr>
          <w:rFonts w:ascii="Arial" w:eastAsia="Arial" w:hAnsi="Arial" w:cs="Arial"/>
          <w:color w:val="000000"/>
          <w:sz w:val="22"/>
          <w:szCs w:val="22"/>
        </w:rPr>
      </w:pPr>
    </w:p>
    <w:p w14:paraId="0CE0415A" w14:textId="77777777" w:rsidR="00E80FC7" w:rsidRDefault="00000000">
      <w:pPr>
        <w:numPr>
          <w:ilvl w:val="0"/>
          <w:numId w:val="12"/>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RACING AREAS:</w:t>
      </w:r>
    </w:p>
    <w:p w14:paraId="1237D558" w14:textId="77777777" w:rsidR="00E80FC7" w:rsidRDefault="00000000">
      <w:pPr>
        <w:numPr>
          <w:ilvl w:val="0"/>
          <w:numId w:val="12"/>
        </w:numPr>
        <w:tabs>
          <w:tab w:val="left" w:pos="940"/>
        </w:tabs>
        <w:spacing w:before="2" w:line="251" w:lineRule="auto"/>
        <w:ind w:left="940" w:hanging="720"/>
        <w:rPr>
          <w:rFonts w:ascii="Arial" w:eastAsia="Arial" w:hAnsi="Arial" w:cs="Arial"/>
          <w:color w:val="000000"/>
          <w:sz w:val="22"/>
          <w:szCs w:val="22"/>
        </w:rPr>
      </w:pPr>
      <w:r>
        <w:rPr>
          <w:rFonts w:ascii="Arial" w:eastAsia="Arial" w:hAnsi="Arial" w:cs="Arial"/>
          <w:color w:val="000000"/>
          <w:sz w:val="22"/>
          <w:szCs w:val="22"/>
        </w:rPr>
        <w:t>Attachment B shows the location of racing areas.</w:t>
      </w:r>
    </w:p>
    <w:p w14:paraId="03004011" w14:textId="77777777" w:rsidR="00E80FC7" w:rsidRDefault="00000000">
      <w:pPr>
        <w:numPr>
          <w:ilvl w:val="0"/>
          <w:numId w:val="12"/>
        </w:numPr>
        <w:tabs>
          <w:tab w:val="left" w:pos="940"/>
        </w:tabs>
        <w:ind w:left="940" w:right="725" w:hanging="721"/>
        <w:rPr>
          <w:rFonts w:ascii="Arial" w:eastAsia="Arial" w:hAnsi="Arial" w:cs="Arial"/>
          <w:color w:val="000000"/>
          <w:sz w:val="22"/>
          <w:szCs w:val="22"/>
        </w:rPr>
      </w:pPr>
      <w:r>
        <w:rPr>
          <w:rFonts w:ascii="Arial" w:eastAsia="Arial" w:hAnsi="Arial" w:cs="Arial"/>
          <w:color w:val="000000"/>
          <w:sz w:val="22"/>
          <w:szCs w:val="22"/>
        </w:rPr>
        <w:t>The starting area for the Performance Handicap Racing Fleets (PHRF) will be in main body of the lake in a location to be determined by the Race Committee PRO. Plan to start in the Chattahoochee Bay area. The race may extend to the entirety of the lake.</w:t>
      </w:r>
    </w:p>
    <w:p w14:paraId="3BA672A7" w14:textId="77777777" w:rsidR="00E80FC7" w:rsidRDefault="00E80FC7">
      <w:pPr>
        <w:spacing w:before="1"/>
        <w:rPr>
          <w:rFonts w:ascii="Arial" w:eastAsia="Arial" w:hAnsi="Arial" w:cs="Arial"/>
          <w:color w:val="000000"/>
          <w:sz w:val="22"/>
          <w:szCs w:val="22"/>
        </w:rPr>
      </w:pPr>
    </w:p>
    <w:p w14:paraId="7B8941C7" w14:textId="77777777" w:rsidR="00E80FC7" w:rsidRDefault="00000000">
      <w:pPr>
        <w:numPr>
          <w:ilvl w:val="0"/>
          <w:numId w:val="14"/>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THE COURSES:</w:t>
      </w:r>
    </w:p>
    <w:p w14:paraId="5BAD64EE" w14:textId="77777777" w:rsidR="00E80FC7" w:rsidRDefault="00000000">
      <w:pPr>
        <w:numPr>
          <w:ilvl w:val="0"/>
          <w:numId w:val="14"/>
        </w:numPr>
        <w:tabs>
          <w:tab w:val="left" w:pos="940"/>
        </w:tabs>
        <w:spacing w:before="4"/>
        <w:ind w:left="940" w:right="212" w:hanging="721"/>
        <w:rPr>
          <w:rFonts w:ascii="Arial" w:eastAsia="Arial" w:hAnsi="Arial" w:cs="Arial"/>
          <w:color w:val="000000"/>
          <w:sz w:val="22"/>
          <w:szCs w:val="22"/>
        </w:rPr>
      </w:pPr>
      <w:r>
        <w:rPr>
          <w:rFonts w:ascii="Arial" w:eastAsia="Arial" w:hAnsi="Arial" w:cs="Arial"/>
          <w:color w:val="000000"/>
          <w:sz w:val="22"/>
          <w:szCs w:val="22"/>
        </w:rPr>
        <w:t>The PHRF fleets will use race courses shown in Attachment A or courses designated by individual marks identified on the map (Attachment B) included with these Sailing Instructions. If temporary marks are to be used in conjunction with a course designated from Attachment B, they will be designated by using the nearest permanent mark followed by “T” and the direction the mark is to be rounded (for example 13 TP, meaning round the temporary mark nearest Corps of Engineers Marker 13 to port). Temporary marks may also be designed as “WM” meaning weather mark, “DWM” meaning Distant Weather Mark, or “LM” meaning leeward mark (plus the direction to be rounded) and the approximate compass heading to the mark. The selected course for each fleet will be posted on the Race Committee boat prior to the Warning Signal of each race. If the selected course is from Attachment A, the Race Committee will attempt, if possible, to post the approximate compass heading and distance to “WM” (Weather Mark) or “DWM” (Distant Weather Mark).</w:t>
      </w:r>
    </w:p>
    <w:p w14:paraId="49BD1A08" w14:textId="77777777" w:rsidR="00986C98" w:rsidRDefault="00986C98" w:rsidP="00986C98">
      <w:pPr>
        <w:tabs>
          <w:tab w:val="left" w:pos="940"/>
        </w:tabs>
        <w:spacing w:before="4"/>
        <w:ind w:right="212"/>
        <w:rPr>
          <w:rFonts w:ascii="Arial" w:eastAsia="Arial" w:hAnsi="Arial" w:cs="Arial"/>
          <w:color w:val="000000"/>
          <w:sz w:val="22"/>
          <w:szCs w:val="22"/>
        </w:rPr>
      </w:pPr>
    </w:p>
    <w:p w14:paraId="6C585B53" w14:textId="77777777" w:rsidR="00986C98" w:rsidRDefault="00986C98" w:rsidP="00986C98">
      <w:pPr>
        <w:tabs>
          <w:tab w:val="left" w:pos="940"/>
        </w:tabs>
        <w:spacing w:before="4"/>
        <w:ind w:right="212"/>
        <w:rPr>
          <w:rFonts w:ascii="Arial" w:eastAsia="Arial" w:hAnsi="Arial" w:cs="Arial"/>
          <w:color w:val="000000"/>
          <w:sz w:val="22"/>
          <w:szCs w:val="22"/>
        </w:rPr>
      </w:pPr>
    </w:p>
    <w:p w14:paraId="2605DF32" w14:textId="77777777" w:rsidR="00E80FC7" w:rsidRDefault="00000000">
      <w:pPr>
        <w:numPr>
          <w:ilvl w:val="0"/>
          <w:numId w:val="14"/>
        </w:numPr>
        <w:tabs>
          <w:tab w:val="left" w:pos="940"/>
        </w:tabs>
        <w:spacing w:before="249"/>
        <w:ind w:left="940" w:hanging="720"/>
        <w:rPr>
          <w:rFonts w:ascii="Arial" w:eastAsia="Arial" w:hAnsi="Arial" w:cs="Arial"/>
          <w:b/>
          <w:color w:val="000000"/>
          <w:sz w:val="22"/>
          <w:szCs w:val="22"/>
        </w:rPr>
      </w:pPr>
      <w:r>
        <w:rPr>
          <w:rFonts w:ascii="Arial" w:eastAsia="Arial" w:hAnsi="Arial" w:cs="Arial"/>
          <w:b/>
          <w:color w:val="000000"/>
          <w:sz w:val="22"/>
          <w:szCs w:val="22"/>
        </w:rPr>
        <w:t>MARKS:</w:t>
      </w:r>
    </w:p>
    <w:p w14:paraId="4A5047BF" w14:textId="77777777" w:rsidR="00E80FC7" w:rsidRDefault="00000000">
      <w:pPr>
        <w:numPr>
          <w:ilvl w:val="0"/>
          <w:numId w:val="14"/>
        </w:numPr>
        <w:tabs>
          <w:tab w:val="left" w:pos="940"/>
        </w:tabs>
        <w:spacing w:before="4"/>
        <w:ind w:left="940" w:right="545" w:hanging="721"/>
        <w:rPr>
          <w:rFonts w:ascii="Arial" w:eastAsia="Arial" w:hAnsi="Arial" w:cs="Arial"/>
          <w:color w:val="000000"/>
          <w:sz w:val="22"/>
          <w:szCs w:val="22"/>
        </w:rPr>
      </w:pPr>
      <w:r>
        <w:rPr>
          <w:rFonts w:ascii="Arial" w:eastAsia="Arial" w:hAnsi="Arial" w:cs="Arial"/>
          <w:color w:val="000000"/>
          <w:sz w:val="22"/>
          <w:szCs w:val="22"/>
        </w:rPr>
        <w:t xml:space="preserve">Marks will be Corps of Engineer Markers, Lanier Auxiliary Racing Council (LARC) permanent marks or temporary marks. If temporary marks are used, </w:t>
      </w:r>
      <w:r>
        <w:rPr>
          <w:rFonts w:ascii="Arial" w:eastAsia="Arial" w:hAnsi="Arial" w:cs="Arial"/>
          <w:color w:val="000000"/>
          <w:sz w:val="22"/>
          <w:szCs w:val="22"/>
        </w:rPr>
        <w:lastRenderedPageBreak/>
        <w:t>they will be orange, yellow or red tetrahedrons, cylinders, balls or other designated marks.</w:t>
      </w:r>
    </w:p>
    <w:p w14:paraId="04DD4847" w14:textId="77777777" w:rsidR="00E80FC7" w:rsidRDefault="00000000">
      <w:pPr>
        <w:numPr>
          <w:ilvl w:val="0"/>
          <w:numId w:val="14"/>
        </w:numPr>
        <w:tabs>
          <w:tab w:val="left" w:pos="940"/>
        </w:tabs>
        <w:spacing w:before="247"/>
        <w:ind w:left="940" w:hanging="720"/>
        <w:rPr>
          <w:rFonts w:ascii="Arial" w:eastAsia="Arial" w:hAnsi="Arial" w:cs="Arial"/>
          <w:b/>
          <w:color w:val="000000"/>
          <w:sz w:val="22"/>
          <w:szCs w:val="22"/>
        </w:rPr>
      </w:pPr>
      <w:r>
        <w:rPr>
          <w:rFonts w:ascii="Arial" w:eastAsia="Arial" w:hAnsi="Arial" w:cs="Arial"/>
          <w:b/>
          <w:color w:val="000000"/>
          <w:sz w:val="22"/>
          <w:szCs w:val="22"/>
        </w:rPr>
        <w:t>START &amp; FINISH LINES:</w:t>
      </w:r>
    </w:p>
    <w:p w14:paraId="382A6FC2" w14:textId="77777777" w:rsidR="00E80FC7" w:rsidRDefault="00000000">
      <w:pPr>
        <w:numPr>
          <w:ilvl w:val="0"/>
          <w:numId w:val="14"/>
        </w:numPr>
        <w:tabs>
          <w:tab w:val="left" w:pos="940"/>
        </w:tabs>
        <w:spacing w:before="4"/>
        <w:ind w:left="940" w:right="666" w:hanging="721"/>
        <w:rPr>
          <w:rFonts w:ascii="Arial" w:eastAsia="Arial" w:hAnsi="Arial" w:cs="Arial"/>
          <w:color w:val="000000"/>
          <w:sz w:val="22"/>
          <w:szCs w:val="22"/>
        </w:rPr>
      </w:pPr>
      <w:r>
        <w:rPr>
          <w:rFonts w:ascii="Arial" w:eastAsia="Arial" w:hAnsi="Arial" w:cs="Arial"/>
          <w:color w:val="000000"/>
          <w:sz w:val="22"/>
          <w:szCs w:val="22"/>
        </w:rPr>
        <w:t>The starting lines for the PHRF fleets will be between a staff displaying an orange flag on the Race Committee boat and the course side of a nearby starting mark/buoy.</w:t>
      </w:r>
    </w:p>
    <w:p w14:paraId="4F0E4682" w14:textId="77777777" w:rsidR="00E80FC7" w:rsidRDefault="00000000">
      <w:pPr>
        <w:numPr>
          <w:ilvl w:val="0"/>
          <w:numId w:val="14"/>
        </w:numPr>
        <w:tabs>
          <w:tab w:val="left" w:pos="940"/>
        </w:tabs>
        <w:ind w:left="940" w:right="1049" w:hanging="721"/>
        <w:rPr>
          <w:rFonts w:ascii="Arial" w:eastAsia="Arial" w:hAnsi="Arial" w:cs="Arial"/>
          <w:color w:val="000000"/>
          <w:sz w:val="22"/>
          <w:szCs w:val="22"/>
        </w:rPr>
      </w:pPr>
      <w:r>
        <w:rPr>
          <w:rFonts w:ascii="Arial" w:eastAsia="Arial" w:hAnsi="Arial" w:cs="Arial"/>
          <w:color w:val="000000"/>
          <w:sz w:val="22"/>
          <w:szCs w:val="22"/>
        </w:rPr>
        <w:t>The finishing line for the PHRF fleets will be between a staff displaying a blue flag on the Race Committee boat and the course side of a nearby mark/buoy.</w:t>
      </w:r>
    </w:p>
    <w:p w14:paraId="71B3CBAE" w14:textId="77777777" w:rsidR="00E80FC7" w:rsidRDefault="00E80FC7">
      <w:pPr>
        <w:spacing w:before="2"/>
        <w:rPr>
          <w:rFonts w:ascii="Arial" w:eastAsia="Arial" w:hAnsi="Arial" w:cs="Arial"/>
          <w:color w:val="000000"/>
          <w:sz w:val="22"/>
          <w:szCs w:val="22"/>
        </w:rPr>
      </w:pPr>
    </w:p>
    <w:p w14:paraId="1999C5FA" w14:textId="77777777" w:rsidR="00E80FC7" w:rsidRDefault="00000000">
      <w:pPr>
        <w:numPr>
          <w:ilvl w:val="0"/>
          <w:numId w:val="3"/>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THE START:</w:t>
      </w:r>
    </w:p>
    <w:p w14:paraId="3B4CD3B9" w14:textId="77777777" w:rsidR="00E80FC7" w:rsidRDefault="00000000">
      <w:pPr>
        <w:numPr>
          <w:ilvl w:val="0"/>
          <w:numId w:val="3"/>
        </w:numPr>
        <w:tabs>
          <w:tab w:val="left" w:pos="940"/>
        </w:tabs>
        <w:spacing w:before="2"/>
        <w:ind w:left="940" w:right="438" w:hanging="721"/>
        <w:rPr>
          <w:rFonts w:ascii="Arial" w:eastAsia="Arial" w:hAnsi="Arial" w:cs="Arial"/>
          <w:color w:val="000000"/>
          <w:sz w:val="22"/>
          <w:szCs w:val="22"/>
        </w:rPr>
      </w:pPr>
      <w:r>
        <w:rPr>
          <w:rFonts w:ascii="Arial" w:eastAsia="Arial" w:hAnsi="Arial" w:cs="Arial"/>
          <w:color w:val="000000"/>
          <w:sz w:val="22"/>
          <w:szCs w:val="22"/>
        </w:rPr>
        <w:t>The PHRF fleets will be started by using rule 26 with the warning signal given five minutes before the starting signal. The order of starts will be posted on the Race Committee boat.</w:t>
      </w:r>
    </w:p>
    <w:p w14:paraId="0D633A20" w14:textId="77777777" w:rsidR="00E80FC7" w:rsidRDefault="00000000">
      <w:pPr>
        <w:numPr>
          <w:ilvl w:val="0"/>
          <w:numId w:val="3"/>
        </w:numPr>
        <w:tabs>
          <w:tab w:val="left" w:pos="940"/>
        </w:tabs>
        <w:spacing w:before="2"/>
        <w:ind w:left="940" w:right="756" w:hanging="721"/>
        <w:rPr>
          <w:rFonts w:ascii="Arial" w:eastAsia="Arial" w:hAnsi="Arial" w:cs="Arial"/>
          <w:color w:val="000000"/>
          <w:sz w:val="22"/>
          <w:szCs w:val="22"/>
        </w:rPr>
      </w:pPr>
      <w:r>
        <w:rPr>
          <w:rFonts w:ascii="Arial" w:eastAsia="Arial" w:hAnsi="Arial" w:cs="Arial"/>
          <w:color w:val="000000"/>
          <w:sz w:val="22"/>
          <w:szCs w:val="22"/>
        </w:rPr>
        <w:t>Boats whose warning signal has not been made shall avoid the starting area (at least 200 feet behind and to the sides of the start line) and stay clear. The Race Committee may protest any boat which is not in its starting sequence and adversely affects the start of any boat in the startling fleet.</w:t>
      </w:r>
    </w:p>
    <w:p w14:paraId="32B98FE7" w14:textId="77777777" w:rsidR="00E80FC7" w:rsidRDefault="00E80FC7">
      <w:pPr>
        <w:spacing w:before="4"/>
        <w:rPr>
          <w:rFonts w:ascii="Arial" w:eastAsia="Arial" w:hAnsi="Arial" w:cs="Arial"/>
          <w:color w:val="000000"/>
          <w:sz w:val="22"/>
          <w:szCs w:val="22"/>
        </w:rPr>
      </w:pPr>
    </w:p>
    <w:p w14:paraId="13D26630" w14:textId="77777777" w:rsidR="00E80FC7" w:rsidRDefault="00000000">
      <w:pPr>
        <w:numPr>
          <w:ilvl w:val="0"/>
          <w:numId w:val="13"/>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TIME LIMITS:</w:t>
      </w:r>
    </w:p>
    <w:p w14:paraId="09A70E0A" w14:textId="77777777" w:rsidR="00E80FC7" w:rsidRDefault="00000000">
      <w:pPr>
        <w:numPr>
          <w:ilvl w:val="0"/>
          <w:numId w:val="13"/>
        </w:numPr>
        <w:tabs>
          <w:tab w:val="left" w:pos="940"/>
        </w:tabs>
        <w:spacing w:before="4"/>
        <w:ind w:left="940" w:right="667" w:hanging="721"/>
        <w:rPr>
          <w:rFonts w:ascii="Arial" w:eastAsia="Arial" w:hAnsi="Arial" w:cs="Arial"/>
          <w:color w:val="000000"/>
          <w:sz w:val="22"/>
          <w:szCs w:val="22"/>
        </w:rPr>
      </w:pPr>
      <w:r>
        <w:rPr>
          <w:rFonts w:ascii="Arial" w:eastAsia="Arial" w:hAnsi="Arial" w:cs="Arial"/>
          <w:color w:val="000000"/>
          <w:sz w:val="22"/>
          <w:szCs w:val="22"/>
        </w:rPr>
        <w:t xml:space="preserve">For the PHRF fleets, if no boat in a </w:t>
      </w:r>
      <w:proofErr w:type="gramStart"/>
      <w:r>
        <w:rPr>
          <w:rFonts w:ascii="Arial" w:eastAsia="Arial" w:hAnsi="Arial" w:cs="Arial"/>
          <w:color w:val="000000"/>
          <w:sz w:val="22"/>
          <w:szCs w:val="22"/>
        </w:rPr>
        <w:t>fleet finishes</w:t>
      </w:r>
      <w:proofErr w:type="gramEnd"/>
      <w:r>
        <w:rPr>
          <w:rFonts w:ascii="Arial" w:eastAsia="Arial" w:hAnsi="Arial" w:cs="Arial"/>
          <w:color w:val="000000"/>
          <w:sz w:val="22"/>
          <w:szCs w:val="22"/>
        </w:rPr>
        <w:t xml:space="preserve"> within three (3) hours of her start, the race for that fleet may be abandoned.</w:t>
      </w:r>
    </w:p>
    <w:p w14:paraId="68D25DDD" w14:textId="77777777" w:rsidR="00E80FC7" w:rsidRDefault="00000000">
      <w:pPr>
        <w:numPr>
          <w:ilvl w:val="0"/>
          <w:numId w:val="13"/>
        </w:numPr>
        <w:tabs>
          <w:tab w:val="left" w:pos="940"/>
        </w:tabs>
        <w:ind w:left="940" w:right="968" w:hanging="721"/>
        <w:rPr>
          <w:rFonts w:ascii="Arial" w:eastAsia="Arial" w:hAnsi="Arial" w:cs="Arial"/>
          <w:color w:val="000000"/>
          <w:sz w:val="22"/>
          <w:szCs w:val="22"/>
        </w:rPr>
      </w:pPr>
      <w:r>
        <w:rPr>
          <w:rFonts w:ascii="Arial" w:eastAsia="Arial" w:hAnsi="Arial" w:cs="Arial"/>
          <w:color w:val="000000"/>
          <w:sz w:val="22"/>
          <w:szCs w:val="22"/>
        </w:rPr>
        <w:t>Any boat in the PHRF fleets that fails to finish 30 minutes after the second boat in her fleet sails the course and finishes will be scored Did Not Finish (DNF). This is in addition to RRS 35.</w:t>
      </w:r>
    </w:p>
    <w:p w14:paraId="6967C505" w14:textId="77777777" w:rsidR="00E80FC7" w:rsidRDefault="00000000">
      <w:pPr>
        <w:numPr>
          <w:ilvl w:val="0"/>
          <w:numId w:val="13"/>
        </w:numPr>
        <w:tabs>
          <w:tab w:val="left" w:pos="940"/>
        </w:tabs>
        <w:ind w:left="940" w:right="592" w:hanging="721"/>
        <w:rPr>
          <w:rFonts w:ascii="Arial" w:eastAsia="Arial" w:hAnsi="Arial" w:cs="Arial"/>
          <w:color w:val="000000"/>
          <w:sz w:val="22"/>
          <w:szCs w:val="22"/>
        </w:rPr>
      </w:pPr>
      <w:r>
        <w:rPr>
          <w:rFonts w:ascii="Arial" w:eastAsia="Arial" w:hAnsi="Arial" w:cs="Arial"/>
          <w:color w:val="000000"/>
          <w:sz w:val="22"/>
          <w:szCs w:val="22"/>
        </w:rPr>
        <w:t>Any boat that fails to have a proper start within 4 minutes of its class start will be scored as DNS for that race. This is in addition to RRS 35 and A4.</w:t>
      </w:r>
    </w:p>
    <w:p w14:paraId="4CFE3392" w14:textId="77777777" w:rsidR="00E80FC7" w:rsidRDefault="00E80FC7">
      <w:pPr>
        <w:rPr>
          <w:rFonts w:ascii="Arial" w:eastAsia="Arial" w:hAnsi="Arial" w:cs="Arial"/>
          <w:color w:val="000000"/>
          <w:sz w:val="22"/>
          <w:szCs w:val="22"/>
        </w:rPr>
      </w:pPr>
    </w:p>
    <w:p w14:paraId="4F0D5150" w14:textId="77777777" w:rsidR="00E80FC7" w:rsidRDefault="00E80FC7">
      <w:pPr>
        <w:spacing w:before="11"/>
        <w:rPr>
          <w:rFonts w:ascii="Arial" w:eastAsia="Arial" w:hAnsi="Arial" w:cs="Arial"/>
          <w:color w:val="000000"/>
          <w:sz w:val="22"/>
          <w:szCs w:val="22"/>
        </w:rPr>
      </w:pPr>
    </w:p>
    <w:p w14:paraId="4CF54BC5" w14:textId="77777777" w:rsidR="00E80FC7" w:rsidRDefault="00000000">
      <w:pPr>
        <w:numPr>
          <w:ilvl w:val="0"/>
          <w:numId w:val="1"/>
        </w:numPr>
        <w:tabs>
          <w:tab w:val="left" w:pos="839"/>
        </w:tabs>
        <w:ind w:left="839" w:hanging="720"/>
        <w:rPr>
          <w:rFonts w:ascii="Arial" w:eastAsia="Arial" w:hAnsi="Arial" w:cs="Arial"/>
          <w:b/>
          <w:color w:val="000000"/>
          <w:sz w:val="22"/>
          <w:szCs w:val="22"/>
        </w:rPr>
      </w:pPr>
      <w:r>
        <w:rPr>
          <w:rFonts w:ascii="Arial" w:eastAsia="Arial" w:hAnsi="Arial" w:cs="Arial"/>
          <w:b/>
          <w:color w:val="000000"/>
          <w:sz w:val="22"/>
          <w:szCs w:val="22"/>
        </w:rPr>
        <w:t>PROTESTS AND REQUESTS FOR REDRESS:</w:t>
      </w:r>
    </w:p>
    <w:p w14:paraId="79689902" w14:textId="77777777" w:rsidR="00E80FC7" w:rsidRDefault="00000000">
      <w:pPr>
        <w:numPr>
          <w:ilvl w:val="0"/>
          <w:numId w:val="1"/>
        </w:numPr>
        <w:tabs>
          <w:tab w:val="left" w:pos="940"/>
        </w:tabs>
        <w:spacing w:before="232"/>
        <w:ind w:left="940" w:right="704" w:hanging="721"/>
        <w:rPr>
          <w:rFonts w:ascii="Arial" w:eastAsia="Arial" w:hAnsi="Arial" w:cs="Arial"/>
          <w:color w:val="000000"/>
          <w:sz w:val="22"/>
          <w:szCs w:val="22"/>
        </w:rPr>
      </w:pPr>
      <w:r>
        <w:rPr>
          <w:rFonts w:ascii="Arial" w:eastAsia="Arial" w:hAnsi="Arial" w:cs="Arial"/>
          <w:color w:val="000000"/>
          <w:sz w:val="22"/>
          <w:szCs w:val="22"/>
        </w:rPr>
        <w:t>In addition to the requirements of RRS 61, a protesting boat must notify the Race Committee of its intent to protest at the conclusion of the race in which the incident occurred.</w:t>
      </w:r>
    </w:p>
    <w:p w14:paraId="3CC2D6C4" w14:textId="77777777" w:rsidR="00E80FC7" w:rsidRDefault="00000000">
      <w:pPr>
        <w:numPr>
          <w:ilvl w:val="0"/>
          <w:numId w:val="9"/>
        </w:numPr>
        <w:tabs>
          <w:tab w:val="left" w:pos="930"/>
        </w:tabs>
        <w:spacing w:before="68"/>
        <w:ind w:left="930" w:right="150" w:hanging="721"/>
        <w:rPr>
          <w:rFonts w:ascii="Arial" w:eastAsia="Arial" w:hAnsi="Arial" w:cs="Arial"/>
          <w:color w:val="000000"/>
          <w:sz w:val="22"/>
          <w:szCs w:val="22"/>
        </w:rPr>
      </w:pPr>
      <w:r>
        <w:rPr>
          <w:rFonts w:ascii="Arial" w:eastAsia="Arial" w:hAnsi="Arial" w:cs="Arial"/>
          <w:color w:val="000000"/>
          <w:sz w:val="22"/>
          <w:szCs w:val="22"/>
        </w:rPr>
        <w:t xml:space="preserve">Protests shall be in writing. Hearing request forms are available at the protest desk at the </w:t>
      </w:r>
      <w:r>
        <w:rPr>
          <w:rFonts w:ascii="Arial" w:eastAsia="Arial" w:hAnsi="Arial" w:cs="Arial"/>
          <w:sz w:val="22"/>
          <w:szCs w:val="22"/>
        </w:rPr>
        <w:t xml:space="preserve">University Yacht Club </w:t>
      </w:r>
      <w:r>
        <w:rPr>
          <w:rFonts w:ascii="Arial" w:eastAsia="Arial" w:hAnsi="Arial" w:cs="Arial"/>
          <w:sz w:val="22"/>
          <w:szCs w:val="22"/>
          <w:highlight w:val="white"/>
        </w:rPr>
        <w:t>Carswell Pavilion</w:t>
      </w:r>
      <w:r>
        <w:rPr>
          <w:rFonts w:ascii="Arial" w:eastAsia="Arial" w:hAnsi="Arial" w:cs="Arial"/>
          <w:color w:val="000000"/>
          <w:sz w:val="22"/>
          <w:szCs w:val="22"/>
        </w:rPr>
        <w:t>. Protests, requests for redress or reopening shall be delivered to the Protest there within the appropriate time limit. The protest time limit is 60 minutes after the last boat has finished the last race of the day. Protests will be heard in approximately the order of receipt as soon as possible.</w:t>
      </w:r>
    </w:p>
    <w:p w14:paraId="19B5EC8E" w14:textId="77777777" w:rsidR="00E80FC7" w:rsidRDefault="00000000">
      <w:pPr>
        <w:numPr>
          <w:ilvl w:val="0"/>
          <w:numId w:val="9"/>
        </w:numPr>
        <w:tabs>
          <w:tab w:val="left" w:pos="930"/>
        </w:tabs>
        <w:ind w:left="930" w:right="198" w:hanging="711"/>
        <w:rPr>
          <w:rFonts w:ascii="Arial" w:eastAsia="Arial" w:hAnsi="Arial" w:cs="Arial"/>
          <w:color w:val="000000"/>
          <w:sz w:val="22"/>
          <w:szCs w:val="22"/>
        </w:rPr>
      </w:pPr>
      <w:r>
        <w:rPr>
          <w:rFonts w:ascii="Arial" w:eastAsia="Arial" w:hAnsi="Arial" w:cs="Arial"/>
          <w:color w:val="000000"/>
          <w:sz w:val="22"/>
          <w:szCs w:val="22"/>
        </w:rPr>
        <w:t>The Race Committee will post a list of penalties being assigned by the Race Committee prior to the end of protest time limit. The deadline for requesting redress based on these scores will be either 30 minutes after posting of the penalty notice or the protest time limit, whichever is later. This is in addition to the requirements of 62.2.</w:t>
      </w:r>
    </w:p>
    <w:p w14:paraId="7340C4C5" w14:textId="77777777" w:rsidR="00E80FC7" w:rsidRDefault="00000000">
      <w:pPr>
        <w:numPr>
          <w:ilvl w:val="0"/>
          <w:numId w:val="9"/>
        </w:numPr>
        <w:tabs>
          <w:tab w:val="left" w:pos="930"/>
        </w:tabs>
        <w:ind w:left="930" w:right="100" w:hanging="711"/>
        <w:rPr>
          <w:rFonts w:ascii="Arial" w:eastAsia="Arial" w:hAnsi="Arial" w:cs="Arial"/>
          <w:color w:val="000000"/>
          <w:sz w:val="22"/>
          <w:szCs w:val="22"/>
        </w:rPr>
      </w:pPr>
      <w:r>
        <w:rPr>
          <w:rFonts w:ascii="Arial" w:eastAsia="Arial" w:hAnsi="Arial" w:cs="Arial"/>
          <w:color w:val="000000"/>
          <w:sz w:val="22"/>
          <w:szCs w:val="22"/>
        </w:rPr>
        <w:t>Notices will be posted no later than 30 minutes after the protest time limit to inform competitors of hearing in which they are parties or named as witnesses.</w:t>
      </w:r>
    </w:p>
    <w:p w14:paraId="16C9BAD2" w14:textId="77777777" w:rsidR="00E80FC7" w:rsidRDefault="00000000">
      <w:pPr>
        <w:numPr>
          <w:ilvl w:val="0"/>
          <w:numId w:val="9"/>
        </w:numPr>
        <w:tabs>
          <w:tab w:val="left" w:pos="930"/>
        </w:tabs>
        <w:ind w:left="930" w:right="229" w:hanging="711"/>
        <w:rPr>
          <w:rFonts w:ascii="Arial" w:eastAsia="Arial" w:hAnsi="Arial" w:cs="Arial"/>
          <w:color w:val="000000"/>
          <w:sz w:val="22"/>
          <w:szCs w:val="22"/>
        </w:rPr>
      </w:pPr>
      <w:r>
        <w:rPr>
          <w:rFonts w:ascii="Arial" w:eastAsia="Arial" w:hAnsi="Arial" w:cs="Arial"/>
          <w:color w:val="000000"/>
          <w:sz w:val="22"/>
          <w:szCs w:val="22"/>
        </w:rPr>
        <w:t xml:space="preserve">On the last day of the regatta request for reopening a hearing shall be delivered (a) within the protest time limit if the party requesting reopening was informed of the </w:t>
      </w:r>
      <w:r>
        <w:rPr>
          <w:rFonts w:ascii="Arial" w:eastAsia="Arial" w:hAnsi="Arial" w:cs="Arial"/>
          <w:color w:val="000000"/>
          <w:sz w:val="22"/>
          <w:szCs w:val="22"/>
        </w:rPr>
        <w:lastRenderedPageBreak/>
        <w:t>decision on the previous day, (b) no later than 30 minutes after the party requesting reopening was informed of the decision on that day. This is in addition to RRS 66.</w:t>
      </w:r>
    </w:p>
    <w:p w14:paraId="5410CA80" w14:textId="77777777" w:rsidR="00E80FC7" w:rsidRDefault="00000000">
      <w:pPr>
        <w:numPr>
          <w:ilvl w:val="0"/>
          <w:numId w:val="9"/>
        </w:numPr>
        <w:tabs>
          <w:tab w:val="left" w:pos="930"/>
        </w:tabs>
        <w:ind w:left="930" w:right="280" w:hanging="711"/>
        <w:rPr>
          <w:rFonts w:ascii="Arial" w:eastAsia="Arial" w:hAnsi="Arial" w:cs="Arial"/>
          <w:color w:val="000000"/>
          <w:sz w:val="22"/>
          <w:szCs w:val="22"/>
        </w:rPr>
      </w:pPr>
      <w:r>
        <w:rPr>
          <w:rFonts w:ascii="Arial" w:eastAsia="Arial" w:hAnsi="Arial" w:cs="Arial"/>
          <w:color w:val="000000"/>
          <w:sz w:val="22"/>
          <w:szCs w:val="22"/>
        </w:rPr>
        <w:t>On the last scheduled day of racing a request for redress based on a jury decision shall be delivered no later than 30 minutes after the decision was posted. This is in addition to RRS 62.2.</w:t>
      </w:r>
    </w:p>
    <w:p w14:paraId="233583E4" w14:textId="77777777" w:rsidR="00E80FC7" w:rsidRDefault="00E80FC7">
      <w:pPr>
        <w:spacing w:before="238"/>
        <w:rPr>
          <w:rFonts w:ascii="Arial" w:eastAsia="Arial" w:hAnsi="Arial" w:cs="Arial"/>
          <w:color w:val="000000"/>
          <w:sz w:val="22"/>
          <w:szCs w:val="22"/>
        </w:rPr>
      </w:pPr>
    </w:p>
    <w:p w14:paraId="5711912D" w14:textId="77777777" w:rsidR="00E80FC7" w:rsidRDefault="00000000">
      <w:pPr>
        <w:numPr>
          <w:ilvl w:val="0"/>
          <w:numId w:val="2"/>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SCORING:</w:t>
      </w:r>
    </w:p>
    <w:p w14:paraId="57FB52E6" w14:textId="5A87AA02" w:rsidR="00E80FC7" w:rsidRDefault="00000000">
      <w:pPr>
        <w:numPr>
          <w:ilvl w:val="0"/>
          <w:numId w:val="2"/>
        </w:numPr>
        <w:tabs>
          <w:tab w:val="left" w:pos="940"/>
        </w:tabs>
        <w:spacing w:before="4" w:line="252" w:lineRule="auto"/>
        <w:ind w:left="940" w:hanging="720"/>
        <w:rPr>
          <w:rFonts w:ascii="Arial" w:eastAsia="Arial" w:hAnsi="Arial" w:cs="Arial"/>
          <w:color w:val="000000"/>
          <w:sz w:val="22"/>
          <w:szCs w:val="22"/>
        </w:rPr>
      </w:pPr>
      <w:r>
        <w:rPr>
          <w:rFonts w:ascii="Arial" w:eastAsia="Arial" w:hAnsi="Arial" w:cs="Arial"/>
          <w:color w:val="000000"/>
          <w:sz w:val="22"/>
          <w:szCs w:val="22"/>
        </w:rPr>
        <w:t>The Low Point scoring system of Appendix A of the RRS will be utilized. Weather permitting, up to six (6) races shall be attempted for the PHRF</w:t>
      </w:r>
      <w:r w:rsidR="00986C98">
        <w:rPr>
          <w:rFonts w:ascii="Arial" w:eastAsia="Arial" w:hAnsi="Arial" w:cs="Arial"/>
          <w:color w:val="000000"/>
          <w:sz w:val="22"/>
          <w:szCs w:val="22"/>
        </w:rPr>
        <w:t xml:space="preserve"> </w:t>
      </w:r>
      <w:r>
        <w:rPr>
          <w:rFonts w:ascii="Arial" w:eastAsia="Arial" w:hAnsi="Arial" w:cs="Arial"/>
          <w:color w:val="000000"/>
          <w:sz w:val="22"/>
          <w:szCs w:val="22"/>
        </w:rPr>
        <w:t>and One Design fleets. The Race Committee may opt to add or reduce the total number of races subject to weather conditions. One (1) race shall constitute the regatta. If four or more races are held, there will be one "throw out"; if there are three or fewer races, then all races will be utilized to tabulate the final ranking for all boats.</w:t>
      </w:r>
    </w:p>
    <w:p w14:paraId="5FA81C71" w14:textId="77777777" w:rsidR="00E80FC7" w:rsidRDefault="00000000">
      <w:pPr>
        <w:numPr>
          <w:ilvl w:val="0"/>
          <w:numId w:val="2"/>
        </w:numPr>
        <w:tabs>
          <w:tab w:val="left" w:pos="940"/>
        </w:tabs>
        <w:ind w:left="940" w:right="231" w:hanging="721"/>
        <w:rPr>
          <w:rFonts w:ascii="Arial" w:eastAsia="Arial" w:hAnsi="Arial" w:cs="Arial"/>
          <w:color w:val="000000"/>
          <w:sz w:val="22"/>
          <w:szCs w:val="22"/>
        </w:rPr>
      </w:pPr>
      <w:r>
        <w:rPr>
          <w:rFonts w:ascii="Arial" w:eastAsia="Arial" w:hAnsi="Arial" w:cs="Arial"/>
          <w:color w:val="000000"/>
          <w:sz w:val="22"/>
          <w:szCs w:val="22"/>
        </w:rPr>
        <w:t>The U.S. Sailing PHRF Time on Distance handicapping formula will be used for scoring the PHRF Fleets based on the rating established by LLPHRF. Boats declaring “non-spinnaker”, sailing in a PHRF spinnaker fleet will be assessed a 15 second per mile adjustment to their LLPHRF rating for scoring purposes.</w:t>
      </w:r>
    </w:p>
    <w:p w14:paraId="4F58018D" w14:textId="77777777" w:rsidR="00E80FC7" w:rsidRDefault="00E80FC7">
      <w:pPr>
        <w:spacing w:before="1"/>
        <w:rPr>
          <w:rFonts w:ascii="Arial" w:eastAsia="Arial" w:hAnsi="Arial" w:cs="Arial"/>
          <w:color w:val="000000"/>
          <w:sz w:val="22"/>
          <w:szCs w:val="22"/>
        </w:rPr>
      </w:pPr>
    </w:p>
    <w:p w14:paraId="7E406AA4" w14:textId="77777777" w:rsidR="00E80FC7" w:rsidRDefault="00000000">
      <w:pPr>
        <w:numPr>
          <w:ilvl w:val="0"/>
          <w:numId w:val="5"/>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PRIZES:</w:t>
      </w:r>
    </w:p>
    <w:p w14:paraId="08480F6A" w14:textId="77777777" w:rsidR="00E80FC7" w:rsidRDefault="00000000">
      <w:pPr>
        <w:spacing w:before="4"/>
        <w:ind w:left="940"/>
        <w:rPr>
          <w:rFonts w:ascii="Arial" w:eastAsia="Arial" w:hAnsi="Arial" w:cs="Arial"/>
          <w:color w:val="000000"/>
          <w:sz w:val="22"/>
          <w:szCs w:val="22"/>
        </w:rPr>
      </w:pPr>
      <w:r>
        <w:rPr>
          <w:rFonts w:ascii="Arial" w:eastAsia="Arial" w:hAnsi="Arial" w:cs="Arial"/>
          <w:color w:val="000000"/>
          <w:sz w:val="22"/>
          <w:szCs w:val="22"/>
        </w:rPr>
        <w:t>Trophies or appropriate prizes will be awarded on Sunday to the top three finishing boats in each fleet.</w:t>
      </w:r>
    </w:p>
    <w:p w14:paraId="4F841678" w14:textId="77777777" w:rsidR="00E80FC7" w:rsidRDefault="00000000">
      <w:pPr>
        <w:numPr>
          <w:ilvl w:val="0"/>
          <w:numId w:val="15"/>
        </w:numPr>
        <w:tabs>
          <w:tab w:val="left" w:pos="940"/>
        </w:tabs>
        <w:spacing w:before="248"/>
        <w:ind w:left="940" w:hanging="720"/>
        <w:rPr>
          <w:rFonts w:ascii="Arial" w:eastAsia="Arial" w:hAnsi="Arial" w:cs="Arial"/>
          <w:b/>
          <w:color w:val="000000"/>
          <w:sz w:val="22"/>
          <w:szCs w:val="22"/>
        </w:rPr>
      </w:pPr>
      <w:r>
        <w:rPr>
          <w:rFonts w:ascii="Arial" w:eastAsia="Arial" w:hAnsi="Arial" w:cs="Arial"/>
          <w:b/>
          <w:color w:val="000000"/>
          <w:sz w:val="22"/>
          <w:szCs w:val="22"/>
        </w:rPr>
        <w:t>SAFETY REGULATIONS:</w:t>
      </w:r>
    </w:p>
    <w:p w14:paraId="195EE5F1" w14:textId="77777777" w:rsidR="00E80FC7" w:rsidRDefault="00000000">
      <w:pPr>
        <w:spacing w:before="4"/>
        <w:ind w:left="940" w:right="843"/>
        <w:rPr>
          <w:rFonts w:ascii="Arial" w:eastAsia="Arial" w:hAnsi="Arial" w:cs="Arial"/>
          <w:color w:val="000000"/>
          <w:sz w:val="22"/>
          <w:szCs w:val="22"/>
        </w:rPr>
      </w:pPr>
      <w:r>
        <w:rPr>
          <w:rFonts w:ascii="Arial" w:eastAsia="Arial" w:hAnsi="Arial" w:cs="Arial"/>
          <w:color w:val="000000"/>
          <w:sz w:val="22"/>
          <w:szCs w:val="22"/>
        </w:rPr>
        <w:t>A boat that retires from a race shall notify the Race Committee as soon as possible in a safe and seamanship-like manner. (see “Radio Communication” below).</w:t>
      </w:r>
    </w:p>
    <w:p w14:paraId="68A81B0D" w14:textId="77777777" w:rsidR="00E80FC7" w:rsidRDefault="00000000">
      <w:pPr>
        <w:numPr>
          <w:ilvl w:val="0"/>
          <w:numId w:val="16"/>
        </w:numPr>
        <w:tabs>
          <w:tab w:val="left" w:pos="940"/>
        </w:tabs>
        <w:spacing w:before="250"/>
        <w:ind w:left="940" w:hanging="720"/>
        <w:rPr>
          <w:rFonts w:ascii="Arial" w:eastAsia="Arial" w:hAnsi="Arial" w:cs="Arial"/>
          <w:b/>
          <w:color w:val="000000"/>
          <w:sz w:val="22"/>
          <w:szCs w:val="22"/>
        </w:rPr>
      </w:pPr>
      <w:r>
        <w:rPr>
          <w:rFonts w:ascii="Arial" w:eastAsia="Arial" w:hAnsi="Arial" w:cs="Arial"/>
          <w:b/>
          <w:color w:val="000000"/>
          <w:sz w:val="22"/>
          <w:szCs w:val="22"/>
        </w:rPr>
        <w:t>RADIO COMMUNICATION:</w:t>
      </w:r>
    </w:p>
    <w:p w14:paraId="1422AD06" w14:textId="77777777" w:rsidR="00E80FC7" w:rsidRDefault="00000000">
      <w:pPr>
        <w:spacing w:before="2"/>
        <w:ind w:left="940" w:right="287"/>
        <w:rPr>
          <w:rFonts w:ascii="Arial" w:eastAsia="Arial" w:hAnsi="Arial" w:cs="Arial"/>
          <w:color w:val="000000"/>
          <w:sz w:val="22"/>
          <w:szCs w:val="22"/>
        </w:rPr>
      </w:pPr>
      <w:r>
        <w:rPr>
          <w:rFonts w:ascii="Arial" w:eastAsia="Arial" w:hAnsi="Arial" w:cs="Arial"/>
          <w:color w:val="000000"/>
          <w:sz w:val="22"/>
          <w:szCs w:val="22"/>
        </w:rPr>
        <w:t>Courtesy broadcasts of the race courses and the starting sequences may be made on channel 69 for the PHRF fleets. The failure of boats to have a working VHF radio, the misinterpretation of the courtesy broadcast, or failure of the Race Committee to provide the broadcast shall not be grounds for redress.</w:t>
      </w:r>
    </w:p>
    <w:p w14:paraId="115476DB" w14:textId="77777777" w:rsidR="00E80FC7" w:rsidRDefault="00000000">
      <w:pPr>
        <w:numPr>
          <w:ilvl w:val="0"/>
          <w:numId w:val="17"/>
        </w:numPr>
        <w:tabs>
          <w:tab w:val="left" w:pos="940"/>
        </w:tabs>
        <w:spacing w:before="250"/>
        <w:ind w:left="940" w:hanging="720"/>
        <w:rPr>
          <w:rFonts w:ascii="Arial" w:eastAsia="Arial" w:hAnsi="Arial" w:cs="Arial"/>
          <w:b/>
          <w:color w:val="000000"/>
          <w:sz w:val="22"/>
          <w:szCs w:val="22"/>
        </w:rPr>
      </w:pPr>
      <w:r>
        <w:rPr>
          <w:rFonts w:ascii="Arial" w:eastAsia="Arial" w:hAnsi="Arial" w:cs="Arial"/>
          <w:b/>
          <w:color w:val="000000"/>
          <w:sz w:val="22"/>
          <w:szCs w:val="22"/>
        </w:rPr>
        <w:t>DISCLAIMER OF LIABILITY:</w:t>
      </w:r>
    </w:p>
    <w:p w14:paraId="70606175" w14:textId="77777777" w:rsidR="00E80FC7" w:rsidRDefault="00000000">
      <w:pPr>
        <w:spacing w:before="7"/>
        <w:ind w:left="940" w:right="287"/>
        <w:rPr>
          <w:rFonts w:ascii="Arial" w:eastAsia="Arial" w:hAnsi="Arial" w:cs="Arial"/>
          <w:color w:val="000000"/>
          <w:sz w:val="22"/>
          <w:szCs w:val="22"/>
        </w:rPr>
      </w:pPr>
      <w:r>
        <w:rPr>
          <w:rFonts w:ascii="Arial" w:eastAsia="Arial" w:hAnsi="Arial" w:cs="Arial"/>
          <w:color w:val="000000"/>
          <w:sz w:val="22"/>
          <w:szCs w:val="22"/>
        </w:rPr>
        <w:t>Sailing is an activity that has an inherent risk of damage and injury. Competitors in this event are participating entirely at their own risk. See RRS 4, Decision to Race. The race organizers (organizing authority, race committee, protest committee, host club, sponsors, or any other organization or official) will not be responsible for damage to any boat or other property or the injury to any competitor, including death, sustained as a result of participation in this event. By participating in this event, each competitor agrees to release the race organizers from any and all liability associated with such competitor’s participation in this event to the fullest extent permitted by law.</w:t>
      </w:r>
    </w:p>
    <w:p w14:paraId="3C87C4A8" w14:textId="77777777" w:rsidR="00E80FC7" w:rsidRDefault="00E80FC7">
      <w:pPr>
        <w:spacing w:before="5"/>
        <w:rPr>
          <w:rFonts w:ascii="Arial" w:eastAsia="Arial" w:hAnsi="Arial" w:cs="Arial"/>
          <w:color w:val="000000"/>
          <w:sz w:val="22"/>
          <w:szCs w:val="22"/>
        </w:rPr>
      </w:pPr>
    </w:p>
    <w:p w14:paraId="3F904450" w14:textId="77777777" w:rsidR="00E80FC7" w:rsidRDefault="00000000">
      <w:pPr>
        <w:numPr>
          <w:ilvl w:val="0"/>
          <w:numId w:val="18"/>
        </w:numPr>
        <w:tabs>
          <w:tab w:val="left" w:pos="940"/>
        </w:tabs>
        <w:ind w:left="940" w:hanging="720"/>
        <w:rPr>
          <w:rFonts w:ascii="Arial" w:eastAsia="Arial" w:hAnsi="Arial" w:cs="Arial"/>
          <w:b/>
          <w:color w:val="000000"/>
          <w:sz w:val="22"/>
          <w:szCs w:val="22"/>
        </w:rPr>
      </w:pPr>
      <w:r>
        <w:rPr>
          <w:rFonts w:ascii="Arial" w:eastAsia="Arial" w:hAnsi="Arial" w:cs="Arial"/>
          <w:b/>
          <w:color w:val="000000"/>
          <w:sz w:val="22"/>
          <w:szCs w:val="22"/>
        </w:rPr>
        <w:t>TRASH (NP):</w:t>
      </w:r>
    </w:p>
    <w:p w14:paraId="1C997E64" w14:textId="77777777" w:rsidR="00E80FC7" w:rsidRDefault="00000000">
      <w:pPr>
        <w:spacing w:before="1"/>
        <w:ind w:left="940"/>
        <w:rPr>
          <w:rFonts w:ascii="Arial" w:eastAsia="Arial" w:hAnsi="Arial" w:cs="Arial"/>
          <w:color w:val="000000"/>
          <w:sz w:val="22"/>
          <w:szCs w:val="22"/>
        </w:rPr>
      </w:pPr>
      <w:r>
        <w:rPr>
          <w:rFonts w:ascii="Arial" w:eastAsia="Arial" w:hAnsi="Arial" w:cs="Arial"/>
          <w:color w:val="000000"/>
          <w:sz w:val="22"/>
          <w:szCs w:val="22"/>
        </w:rPr>
        <w:t>Any boat seen throwing trash in the lake by the Race Committee shall be penalized 20%. Such is in addition to RRS 55 and RRS A5.</w:t>
      </w:r>
    </w:p>
    <w:p w14:paraId="47928730" w14:textId="77777777" w:rsidR="00E80FC7" w:rsidRDefault="00E80FC7">
      <w:pPr>
        <w:rPr>
          <w:rFonts w:ascii="Arial" w:eastAsia="Arial" w:hAnsi="Arial" w:cs="Arial"/>
          <w:color w:val="000000"/>
          <w:sz w:val="22"/>
          <w:szCs w:val="22"/>
        </w:rPr>
      </w:pPr>
    </w:p>
    <w:p w14:paraId="5B591381" w14:textId="77777777" w:rsidR="00E80FC7" w:rsidRDefault="00000000">
      <w:pPr>
        <w:spacing w:before="72"/>
        <w:ind w:left="119"/>
        <w:rPr>
          <w:rFonts w:ascii="Impact" w:eastAsia="Impact" w:hAnsi="Impact" w:cs="Impact"/>
          <w:color w:val="000000"/>
          <w:sz w:val="28"/>
          <w:szCs w:val="28"/>
        </w:rPr>
      </w:pPr>
      <w:r>
        <w:rPr>
          <w:rFonts w:ascii="Impact" w:eastAsia="Impact" w:hAnsi="Impact" w:cs="Impact"/>
          <w:color w:val="000000"/>
          <w:sz w:val="28"/>
          <w:szCs w:val="28"/>
        </w:rPr>
        <w:t>Appendix A – Windward - Leeward Course Examples</w:t>
      </w:r>
    </w:p>
    <w:p w14:paraId="034E1841" w14:textId="77777777" w:rsidR="00E80FC7" w:rsidRDefault="00000000">
      <w:pPr>
        <w:tabs>
          <w:tab w:val="left" w:pos="1424"/>
        </w:tabs>
        <w:spacing w:before="272" w:line="338" w:lineRule="auto"/>
        <w:ind w:left="119"/>
        <w:rPr>
          <w:rFonts w:ascii="Arial Black" w:eastAsia="Arial Black" w:hAnsi="Arial Black" w:cs="Arial Black"/>
          <w:color w:val="000000"/>
          <w:sz w:val="24"/>
          <w:szCs w:val="24"/>
        </w:rPr>
      </w:pPr>
      <w:r>
        <w:rPr>
          <w:rFonts w:ascii="Arial Black" w:eastAsia="Arial Black" w:hAnsi="Arial Black" w:cs="Arial Black"/>
          <w:color w:val="000000"/>
          <w:sz w:val="24"/>
          <w:szCs w:val="24"/>
        </w:rPr>
        <w:lastRenderedPageBreak/>
        <w:t>Courses</w:t>
      </w:r>
      <w:r>
        <w:rPr>
          <w:rFonts w:ascii="Arial Black" w:eastAsia="Arial Black" w:hAnsi="Arial Black" w:cs="Arial Black"/>
          <w:color w:val="000000"/>
          <w:sz w:val="24"/>
          <w:szCs w:val="24"/>
        </w:rPr>
        <w:tab/>
        <w:t>Turning Marks</w:t>
      </w:r>
    </w:p>
    <w:p w14:paraId="660527AA" w14:textId="77777777" w:rsidR="00E80FC7" w:rsidRDefault="00000000">
      <w:pPr>
        <w:tabs>
          <w:tab w:val="left" w:pos="1079"/>
        </w:tabs>
        <w:spacing w:line="276" w:lineRule="auto"/>
        <w:ind w:left="119"/>
        <w:rPr>
          <w:b/>
          <w:color w:val="000000"/>
          <w:sz w:val="24"/>
          <w:szCs w:val="24"/>
        </w:rPr>
      </w:pPr>
      <w:r>
        <w:rPr>
          <w:b/>
          <w:color w:val="000000"/>
          <w:sz w:val="24"/>
          <w:szCs w:val="24"/>
        </w:rPr>
        <w:t>W2</w:t>
      </w:r>
      <w:r>
        <w:rPr>
          <w:b/>
          <w:color w:val="000000"/>
          <w:sz w:val="24"/>
          <w:szCs w:val="24"/>
        </w:rPr>
        <w:tab/>
        <w:t>WM-p, FIN</w:t>
      </w:r>
    </w:p>
    <w:p w14:paraId="6ECF8B7C" w14:textId="77777777" w:rsidR="00E80FC7" w:rsidRDefault="00000000">
      <w:pPr>
        <w:tabs>
          <w:tab w:val="left" w:pos="1079"/>
        </w:tabs>
        <w:ind w:left="119"/>
        <w:rPr>
          <w:b/>
          <w:color w:val="000000"/>
          <w:sz w:val="24"/>
          <w:szCs w:val="24"/>
        </w:rPr>
      </w:pPr>
      <w:r>
        <w:rPr>
          <w:b/>
          <w:color w:val="000000"/>
          <w:sz w:val="24"/>
          <w:szCs w:val="24"/>
        </w:rPr>
        <w:t>W4</w:t>
      </w:r>
      <w:r>
        <w:rPr>
          <w:b/>
          <w:color w:val="000000"/>
          <w:sz w:val="24"/>
          <w:szCs w:val="24"/>
        </w:rPr>
        <w:tab/>
        <w:t>WM-p, LM-p, WM-p, FIN</w:t>
      </w:r>
    </w:p>
    <w:p w14:paraId="2B270604" w14:textId="77777777" w:rsidR="00E80FC7" w:rsidRDefault="00000000">
      <w:pPr>
        <w:tabs>
          <w:tab w:val="left" w:pos="1072"/>
        </w:tabs>
        <w:ind w:left="119" w:right="1440"/>
        <w:rPr>
          <w:b/>
          <w:color w:val="000000"/>
          <w:sz w:val="24"/>
          <w:szCs w:val="24"/>
        </w:rPr>
      </w:pPr>
      <w:r>
        <w:rPr>
          <w:b/>
          <w:color w:val="000000"/>
          <w:sz w:val="24"/>
          <w:szCs w:val="24"/>
        </w:rPr>
        <w:t>W6</w:t>
      </w:r>
      <w:r>
        <w:rPr>
          <w:b/>
          <w:color w:val="000000"/>
          <w:sz w:val="24"/>
          <w:szCs w:val="24"/>
        </w:rPr>
        <w:tab/>
        <w:t xml:space="preserve"> WM-p, LM-p, WM-p, LM-p, WM-p, FIN </w:t>
      </w:r>
    </w:p>
    <w:p w14:paraId="131E8592" w14:textId="77777777" w:rsidR="00E80FC7" w:rsidRDefault="00000000">
      <w:pPr>
        <w:tabs>
          <w:tab w:val="left" w:pos="1072"/>
        </w:tabs>
        <w:ind w:left="119" w:right="1440"/>
        <w:rPr>
          <w:b/>
          <w:color w:val="000000"/>
          <w:sz w:val="24"/>
          <w:szCs w:val="24"/>
        </w:rPr>
      </w:pPr>
      <w:r>
        <w:rPr>
          <w:b/>
          <w:color w:val="000000"/>
          <w:sz w:val="24"/>
          <w:szCs w:val="24"/>
        </w:rPr>
        <w:t>D2</w:t>
      </w:r>
      <w:r>
        <w:rPr>
          <w:b/>
          <w:color w:val="000000"/>
          <w:sz w:val="24"/>
          <w:szCs w:val="24"/>
        </w:rPr>
        <w:tab/>
        <w:t>DWM-p, FIN</w:t>
      </w:r>
    </w:p>
    <w:p w14:paraId="14F6FBC5" w14:textId="77777777" w:rsidR="00E80FC7" w:rsidRDefault="00000000">
      <w:pPr>
        <w:tabs>
          <w:tab w:val="left" w:pos="1072"/>
        </w:tabs>
        <w:ind w:left="119"/>
        <w:rPr>
          <w:b/>
          <w:color w:val="000000"/>
          <w:sz w:val="24"/>
          <w:szCs w:val="24"/>
        </w:rPr>
      </w:pPr>
      <w:r>
        <w:rPr>
          <w:b/>
          <w:color w:val="000000"/>
          <w:sz w:val="24"/>
          <w:szCs w:val="24"/>
        </w:rPr>
        <w:t>D4</w:t>
      </w:r>
      <w:r>
        <w:rPr>
          <w:b/>
          <w:color w:val="000000"/>
          <w:sz w:val="24"/>
          <w:szCs w:val="24"/>
        </w:rPr>
        <w:tab/>
        <w:t>DWM-p, LM-p, DWM-p, FIN</w:t>
      </w:r>
    </w:p>
    <w:p w14:paraId="62258437" w14:textId="77777777" w:rsidR="00E80FC7" w:rsidRDefault="00000000">
      <w:pPr>
        <w:tabs>
          <w:tab w:val="left" w:pos="1072"/>
        </w:tabs>
        <w:ind w:left="119"/>
        <w:rPr>
          <w:b/>
          <w:color w:val="000000"/>
          <w:sz w:val="24"/>
          <w:szCs w:val="24"/>
        </w:rPr>
      </w:pPr>
      <w:r>
        <w:rPr>
          <w:b/>
          <w:color w:val="000000"/>
          <w:sz w:val="24"/>
          <w:szCs w:val="24"/>
        </w:rPr>
        <w:t>D6</w:t>
      </w:r>
      <w:r>
        <w:rPr>
          <w:b/>
          <w:color w:val="000000"/>
          <w:sz w:val="24"/>
          <w:szCs w:val="24"/>
        </w:rPr>
        <w:tab/>
        <w:t>DWM-p, LM-p, DWM-p, LM-p, DWM-p, FIN</w:t>
      </w:r>
    </w:p>
    <w:p w14:paraId="544E0F0A" w14:textId="77777777" w:rsidR="00E80FC7" w:rsidRDefault="00E80FC7">
      <w:pPr>
        <w:spacing w:before="129"/>
        <w:rPr>
          <w:b/>
          <w:color w:val="000000"/>
        </w:rPr>
      </w:pPr>
    </w:p>
    <w:p w14:paraId="51A3E366" w14:textId="77777777" w:rsidR="00E80FC7" w:rsidRDefault="00E80FC7">
      <w:pPr>
        <w:spacing w:before="33"/>
        <w:rPr>
          <w:b/>
          <w:color w:val="000000"/>
          <w:sz w:val="19"/>
          <w:szCs w:val="19"/>
        </w:rPr>
      </w:pPr>
    </w:p>
    <w:p w14:paraId="1757A80F" w14:textId="77777777" w:rsidR="00E80FC7" w:rsidRDefault="00000000">
      <w:pPr>
        <w:numPr>
          <w:ilvl w:val="0"/>
          <w:numId w:val="19"/>
        </w:numPr>
        <w:tabs>
          <w:tab w:val="left" w:pos="839"/>
        </w:tabs>
        <w:ind w:left="839" w:right="241" w:hanging="361"/>
        <w:rPr>
          <w:color w:val="000000"/>
          <w:sz w:val="19"/>
          <w:szCs w:val="19"/>
        </w:rPr>
      </w:pPr>
      <w:r>
        <w:rPr>
          <w:color w:val="000000"/>
          <w:sz w:val="19"/>
          <w:szCs w:val="19"/>
        </w:rPr>
        <w:t>The position of the Leeward Mark may be altered to adjust to changing wind conditions. Any change to the Leeward Mark must be completed (without horn or visual signal) prior to the first boat rounding WM/DWM.</w:t>
      </w:r>
    </w:p>
    <w:p w14:paraId="18D6FF6C" w14:textId="77777777" w:rsidR="00E80FC7" w:rsidRDefault="00000000">
      <w:pPr>
        <w:numPr>
          <w:ilvl w:val="0"/>
          <w:numId w:val="19"/>
        </w:numPr>
        <w:tabs>
          <w:tab w:val="left" w:pos="839"/>
        </w:tabs>
        <w:ind w:left="839" w:hanging="360"/>
        <w:rPr>
          <w:color w:val="000000"/>
          <w:sz w:val="19"/>
          <w:szCs w:val="19"/>
        </w:rPr>
      </w:pPr>
      <w:r>
        <w:rPr>
          <w:color w:val="000000"/>
          <w:sz w:val="19"/>
          <w:szCs w:val="19"/>
        </w:rPr>
        <w:t>The position of WM/DWM may be altered to adjust to changing wind conditions. {See RRS, Rule 33}</w:t>
      </w:r>
    </w:p>
    <w:p w14:paraId="0B11A003" w14:textId="77777777" w:rsidR="00E80FC7" w:rsidRDefault="00000000">
      <w:pPr>
        <w:numPr>
          <w:ilvl w:val="0"/>
          <w:numId w:val="19"/>
        </w:numPr>
        <w:tabs>
          <w:tab w:val="left" w:pos="839"/>
        </w:tabs>
        <w:ind w:left="839" w:right="501" w:hanging="361"/>
        <w:rPr>
          <w:color w:val="000000"/>
          <w:sz w:val="19"/>
          <w:szCs w:val="19"/>
        </w:rPr>
      </w:pPr>
      <w:r>
        <w:rPr>
          <w:color w:val="000000"/>
          <w:sz w:val="19"/>
          <w:szCs w:val="19"/>
        </w:rPr>
        <w:t>Any mark not clearly identified as a turning mark for a specific leg of the course may be passed to either side. Any mark clearly indicated as a turning mark must be passed according to the directions given.</w:t>
      </w:r>
    </w:p>
    <w:p w14:paraId="3E345B65" w14:textId="77777777" w:rsidR="00E80FC7" w:rsidRDefault="00E80FC7">
      <w:pPr>
        <w:rPr>
          <w:color w:val="000000"/>
          <w:sz w:val="19"/>
          <w:szCs w:val="19"/>
        </w:rPr>
      </w:pPr>
    </w:p>
    <w:p w14:paraId="79A31664" w14:textId="77777777" w:rsidR="00E80FC7" w:rsidRDefault="00000000">
      <w:pPr>
        <w:spacing w:before="72"/>
        <w:ind w:left="119"/>
        <w:rPr>
          <w:rFonts w:ascii="Impact" w:eastAsia="Impact" w:hAnsi="Impact" w:cs="Impact"/>
          <w:color w:val="000000"/>
          <w:sz w:val="28"/>
          <w:szCs w:val="28"/>
        </w:rPr>
      </w:pPr>
      <w:r>
        <w:rPr>
          <w:rFonts w:ascii="Impact" w:eastAsia="Impact" w:hAnsi="Impact" w:cs="Impact"/>
          <w:color w:val="000000"/>
          <w:sz w:val="28"/>
          <w:szCs w:val="28"/>
        </w:rPr>
        <w:t>Appendix B – Racing Area Map</w:t>
      </w:r>
    </w:p>
    <w:p w14:paraId="009EFF54" w14:textId="77777777" w:rsidR="00E80FC7" w:rsidRDefault="00000000">
      <w:pPr>
        <w:spacing w:before="9"/>
        <w:rPr>
          <w:rFonts w:ascii="Impact" w:eastAsia="Impact" w:hAnsi="Impact" w:cs="Impact"/>
          <w:color w:val="000000"/>
          <w:sz w:val="7"/>
          <w:szCs w:val="7"/>
        </w:rPr>
      </w:pPr>
      <w:r>
        <w:rPr>
          <w:noProof/>
        </w:rPr>
        <w:lastRenderedPageBreak/>
        <mc:AlternateContent>
          <mc:Choice Requires="wps">
            <w:drawing>
              <wp:inline distT="0" distB="0" distL="114300" distR="114300" wp14:anchorId="2C74E2AA" wp14:editId="1B2863A2">
                <wp:extent cx="6324600" cy="9217660"/>
                <wp:effectExtent l="0" t="0" r="0" b="0"/>
                <wp:docPr id="5" name="Rectangle 5"/>
                <wp:cNvGraphicFramePr/>
                <a:graphic xmlns:a="http://schemas.openxmlformats.org/drawingml/2006/main">
                  <a:graphicData uri="http://schemas.microsoft.com/office/word/2010/wordprocessingShape">
                    <wps:wsp>
                      <wps:cNvSpPr/>
                      <wps:spPr>
                        <a:xfrm>
                          <a:off x="2202750" y="0"/>
                          <a:ext cx="6286500" cy="7560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67E739A" w14:textId="77777777" w:rsidR="00E80FC7" w:rsidRDefault="00E80FC7">
                            <w:pPr>
                              <w:textDirection w:val="btLr"/>
                            </w:pPr>
                          </w:p>
                        </w:txbxContent>
                      </wps:txbx>
                      <wps:bodyPr spcFirstLastPara="1" wrap="square" lIns="91425" tIns="91425" rIns="91425" bIns="91425" anchor="ctr" anchorCtr="0">
                        <a:noAutofit/>
                      </wps:bodyPr>
                    </wps:wsp>
                  </a:graphicData>
                </a:graphic>
              </wp:inline>
            </w:drawing>
          </mc:Choice>
          <mc:Fallback>
            <w:pict>
              <v:rect w14:anchorId="2C74E2AA" id="Rectangle 5" o:spid="_x0000_s1026" style="width:498pt;height:7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" strokeweight="1pt">
                <v:stroke startarrowwidth="narrow" startarrowlength="short" endarrowwidth="narrow" endarrowlength="short" joinstyle="round"/>
                <v:textbox inset="2.53958mm,2.53958mm,2.53958mm,2.53958mm">
                  <w:txbxContent>
                    <w:p w14:paraId="767E739A" w14:textId="77777777" w:rsidR="00E80FC7" w:rsidRDefault="00E80FC7">
                      <w:pPr>
                        <w:textDirection w:val="btLr"/>
                      </w:pPr>
                    </w:p>
                  </w:txbxContent>
                </v:textbox>
                <w10:anchorlock/>
              </v:rect>
            </w:pict>
          </mc:Fallback>
        </mc:AlternateContent>
      </w:r>
    </w:p>
    <w:sectPr w:rsidR="00E80FC7">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AED579-E58A-40F2-84BE-E8F20BB3BD80}"/>
    <w:embedItalic r:id="rId2" w:fontKey="{F114FB4F-E426-4694-B201-83FE535B58D2}"/>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EC2A1C54-5FAA-4ED8-BC85-18B68D230B71}"/>
  </w:font>
  <w:font w:name="Impact">
    <w:panose1 w:val="020B0806030902050204"/>
    <w:charset w:val="00"/>
    <w:family w:val="swiss"/>
    <w:pitch w:val="variable"/>
    <w:sig w:usb0="00000287" w:usb1="00000000" w:usb2="00000000" w:usb3="00000000" w:csb0="0000009F" w:csb1="00000000"/>
    <w:embedRegular r:id="rId4" w:fontKey="{97006008-3922-4692-B0D4-F2D3055CB402}"/>
  </w:font>
  <w:font w:name="Calibri">
    <w:panose1 w:val="020F0502020204030204"/>
    <w:charset w:val="00"/>
    <w:family w:val="swiss"/>
    <w:pitch w:val="variable"/>
    <w:sig w:usb0="E4002EFF" w:usb1="C200247B" w:usb2="00000009" w:usb3="00000000" w:csb0="000001FF" w:csb1="00000000"/>
    <w:embedRegular r:id="rId5" w:fontKey="{24224DDF-D9DC-4056-8EBF-44566C3E84DC}"/>
  </w:font>
  <w:font w:name="Cambria">
    <w:panose1 w:val="02040503050406030204"/>
    <w:charset w:val="00"/>
    <w:family w:val="roman"/>
    <w:pitch w:val="variable"/>
    <w:sig w:usb0="E00006FF" w:usb1="420024FF" w:usb2="02000000" w:usb3="00000000" w:csb0="0000019F" w:csb1="00000000"/>
    <w:embedRegular r:id="rId6" w:fontKey="{01C95C38-4BE6-49EB-B270-77BF06EDBF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50B7"/>
    <w:multiLevelType w:val="multilevel"/>
    <w:tmpl w:val="66A8987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FE0AD1"/>
    <w:multiLevelType w:val="multilevel"/>
    <w:tmpl w:val="4E3E0A4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252832"/>
    <w:multiLevelType w:val="multilevel"/>
    <w:tmpl w:val="7BEC7DE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9B47437"/>
    <w:multiLevelType w:val="multilevel"/>
    <w:tmpl w:val="7F2892D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E7E1F80"/>
    <w:multiLevelType w:val="multilevel"/>
    <w:tmpl w:val="66DA3CB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F2B19A6"/>
    <w:multiLevelType w:val="multilevel"/>
    <w:tmpl w:val="343A128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38219FB"/>
    <w:multiLevelType w:val="multilevel"/>
    <w:tmpl w:val="D9CCE60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5266F0"/>
    <w:multiLevelType w:val="multilevel"/>
    <w:tmpl w:val="C980B45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6776374"/>
    <w:multiLevelType w:val="multilevel"/>
    <w:tmpl w:val="4C32709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68D203E"/>
    <w:multiLevelType w:val="multilevel"/>
    <w:tmpl w:val="60A4FB8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51B0DE6"/>
    <w:multiLevelType w:val="multilevel"/>
    <w:tmpl w:val="B440852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6410DA2"/>
    <w:multiLevelType w:val="multilevel"/>
    <w:tmpl w:val="3F62DF5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20729DA"/>
    <w:multiLevelType w:val="multilevel"/>
    <w:tmpl w:val="96F82B2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52A665F"/>
    <w:multiLevelType w:val="multilevel"/>
    <w:tmpl w:val="54FA628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E844717"/>
    <w:multiLevelType w:val="multilevel"/>
    <w:tmpl w:val="0AA80E8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1BB0AB5"/>
    <w:multiLevelType w:val="multilevel"/>
    <w:tmpl w:val="FAE27DA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4137501"/>
    <w:multiLevelType w:val="multilevel"/>
    <w:tmpl w:val="F53C990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0FF3D69"/>
    <w:multiLevelType w:val="multilevel"/>
    <w:tmpl w:val="48CE998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8BB72D5"/>
    <w:multiLevelType w:val="multilevel"/>
    <w:tmpl w:val="29EE0EC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10392274">
    <w:abstractNumId w:val="14"/>
  </w:num>
  <w:num w:numId="2" w16cid:durableId="713383863">
    <w:abstractNumId w:val="16"/>
  </w:num>
  <w:num w:numId="3" w16cid:durableId="425466514">
    <w:abstractNumId w:val="12"/>
  </w:num>
  <w:num w:numId="4" w16cid:durableId="1828283444">
    <w:abstractNumId w:val="8"/>
  </w:num>
  <w:num w:numId="5" w16cid:durableId="825826575">
    <w:abstractNumId w:val="5"/>
  </w:num>
  <w:num w:numId="6" w16cid:durableId="2047486121">
    <w:abstractNumId w:val="10"/>
  </w:num>
  <w:num w:numId="7" w16cid:durableId="1908999651">
    <w:abstractNumId w:val="3"/>
  </w:num>
  <w:num w:numId="8" w16cid:durableId="2131626961">
    <w:abstractNumId w:val="13"/>
  </w:num>
  <w:num w:numId="9" w16cid:durableId="944919984">
    <w:abstractNumId w:val="2"/>
  </w:num>
  <w:num w:numId="10" w16cid:durableId="997198311">
    <w:abstractNumId w:val="15"/>
  </w:num>
  <w:num w:numId="11" w16cid:durableId="1415126091">
    <w:abstractNumId w:val="6"/>
  </w:num>
  <w:num w:numId="12" w16cid:durableId="1107188898">
    <w:abstractNumId w:val="18"/>
  </w:num>
  <w:num w:numId="13" w16cid:durableId="509637409">
    <w:abstractNumId w:val="11"/>
  </w:num>
  <w:num w:numId="14" w16cid:durableId="452098452">
    <w:abstractNumId w:val="7"/>
  </w:num>
  <w:num w:numId="15" w16cid:durableId="1467317120">
    <w:abstractNumId w:val="0"/>
  </w:num>
  <w:num w:numId="16" w16cid:durableId="1290555356">
    <w:abstractNumId w:val="4"/>
  </w:num>
  <w:num w:numId="17" w16cid:durableId="1376736745">
    <w:abstractNumId w:val="1"/>
  </w:num>
  <w:num w:numId="18" w16cid:durableId="903295207">
    <w:abstractNumId w:val="9"/>
  </w:num>
  <w:num w:numId="19" w16cid:durableId="18205326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FC7"/>
    <w:rsid w:val="00251ABC"/>
    <w:rsid w:val="004679FB"/>
    <w:rsid w:val="005334D6"/>
    <w:rsid w:val="007B5B3B"/>
    <w:rsid w:val="00986C98"/>
    <w:rsid w:val="00E80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F18E"/>
  <w15:docId w15:val="{D3DE3C3F-EC6F-48CF-B964-0BDDB31D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oV2oju16fwH0F/1scn2zeuKeA==">CgMxLjA4AHIhMXhoS2FYUjVsTTZGN2xKZC1KNHV2dzN2R3YxS21xZXla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Schoer</dc:creator>
  <cp:lastModifiedBy>Jack Schoer</cp:lastModifiedBy>
  <cp:revision>4</cp:revision>
  <cp:lastPrinted>2024-10-11T14:46:00Z</cp:lastPrinted>
  <dcterms:created xsi:type="dcterms:W3CDTF">2024-10-11T13:00:00Z</dcterms:created>
  <dcterms:modified xsi:type="dcterms:W3CDTF">2024-10-11T14:49:00Z</dcterms:modified>
</cp:coreProperties>
</file>